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FA4" w:rsidRPr="00E0358A" w:rsidRDefault="00E0358A" w:rsidP="00E0358A">
      <w:pPr>
        <w:spacing w:line="0" w:lineRule="atLeast"/>
        <w:jc w:val="center"/>
        <w:rPr>
          <w:rFonts w:asciiTheme="minorEastAsia" w:hAnsiTheme="minorEastAsia" w:hint="eastAsia"/>
          <w:b/>
          <w:bCs/>
          <w:color w:val="000000" w:themeColor="text1"/>
          <w:sz w:val="24"/>
          <w:szCs w:val="24"/>
        </w:rPr>
      </w:pPr>
      <w:r w:rsidRPr="00E0358A">
        <w:rPr>
          <w:rFonts w:asciiTheme="minorEastAsia" w:hAnsiTheme="minorEastAsia" w:hint="eastAsia"/>
          <w:b/>
          <w:bCs/>
          <w:color w:val="000000" w:themeColor="text1"/>
          <w:sz w:val="24"/>
          <w:szCs w:val="24"/>
        </w:rPr>
        <w:t>中共教育部党组关于印发贯彻落实《中国共产党问责条例》实施办法（试行）的通知</w:t>
      </w:r>
    </w:p>
    <w:p w:rsidR="00E0358A" w:rsidRPr="00E0358A" w:rsidRDefault="00E0358A" w:rsidP="00E0358A">
      <w:pPr>
        <w:spacing w:line="0" w:lineRule="atLeast"/>
        <w:jc w:val="center"/>
        <w:rPr>
          <w:rFonts w:asciiTheme="minorEastAsia" w:hAnsiTheme="minorEastAsia" w:hint="eastAsia"/>
          <w:color w:val="000000" w:themeColor="text1"/>
          <w:sz w:val="24"/>
          <w:szCs w:val="24"/>
        </w:rPr>
      </w:pPr>
      <w:r w:rsidRPr="00E0358A">
        <w:rPr>
          <w:rFonts w:asciiTheme="minorEastAsia" w:hAnsiTheme="minorEastAsia" w:hint="eastAsia"/>
          <w:color w:val="000000" w:themeColor="text1"/>
          <w:sz w:val="24"/>
          <w:szCs w:val="24"/>
        </w:rPr>
        <w:t>教党〔2017〕26号</w:t>
      </w:r>
    </w:p>
    <w:p w:rsidR="00E0358A" w:rsidRPr="00E0358A" w:rsidRDefault="00E0358A" w:rsidP="00E0358A">
      <w:pPr>
        <w:widowControl/>
        <w:shd w:val="clear" w:color="auto" w:fill="FFFFFF"/>
        <w:spacing w:line="0" w:lineRule="atLeast"/>
        <w:jc w:val="left"/>
        <w:rPr>
          <w:rFonts w:asciiTheme="minorEastAsia" w:hAnsiTheme="minorEastAsia" w:cs="宋体"/>
          <w:color w:val="000000" w:themeColor="text1"/>
          <w:kern w:val="0"/>
          <w:sz w:val="24"/>
          <w:szCs w:val="24"/>
        </w:rPr>
      </w:pPr>
      <w:r w:rsidRPr="00E0358A">
        <w:rPr>
          <w:rFonts w:asciiTheme="minorEastAsia" w:hAnsiTheme="minorEastAsia" w:cs="宋体" w:hint="eastAsia"/>
          <w:color w:val="000000" w:themeColor="text1"/>
          <w:kern w:val="0"/>
          <w:sz w:val="24"/>
          <w:szCs w:val="24"/>
        </w:rPr>
        <w:t>部内各司局、各直属单位，部属各高等学校党委，驻外教育处（组）：</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《中共教育部党组贯彻落实〈中国共产党问责条例〉实施办法（试行）》（以下简称《实施办法》）已经教育部党组会议审议通过，现印发给你们，请认真贯彻执行。</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厘清权力、责任、担当之间的关系，把权力和义务、责任和担当统一起来，是十八届党中央治国理政、管党治党的鲜明特色。习近平总书记反复强调，有权必有责、有责要担当，用权受监督、失责必追究。制定《实施办法》，是教育部党组贯彻《中国共产党问责条例》，落实管党治党政治责任，深入推进全面从严治党的重要举措。各单位党组织和党的领导干部要结合推进“两学一做”学习教育常态化制度化，深入学习贯彻习近平总书记治国</w:t>
      </w:r>
      <w:proofErr w:type="gramStart"/>
      <w:r w:rsidRPr="00E0358A">
        <w:rPr>
          <w:rFonts w:asciiTheme="minorEastAsia" w:hAnsiTheme="minorEastAsia" w:cs="宋体" w:hint="eastAsia"/>
          <w:color w:val="000000" w:themeColor="text1"/>
          <w:kern w:val="0"/>
          <w:sz w:val="24"/>
          <w:szCs w:val="24"/>
        </w:rPr>
        <w:t>理政新理念</w:t>
      </w:r>
      <w:proofErr w:type="gramEnd"/>
      <w:r w:rsidRPr="00E0358A">
        <w:rPr>
          <w:rFonts w:asciiTheme="minorEastAsia" w:hAnsiTheme="minorEastAsia" w:cs="宋体" w:hint="eastAsia"/>
          <w:color w:val="000000" w:themeColor="text1"/>
          <w:kern w:val="0"/>
          <w:sz w:val="24"/>
          <w:szCs w:val="24"/>
        </w:rPr>
        <w:t>新思想新战略，深刻领会党中央和部党组强化问</w:t>
      </w:r>
      <w:proofErr w:type="gramStart"/>
      <w:r w:rsidRPr="00E0358A">
        <w:rPr>
          <w:rFonts w:asciiTheme="minorEastAsia" w:hAnsiTheme="minorEastAsia" w:cs="宋体" w:hint="eastAsia"/>
          <w:color w:val="000000" w:themeColor="text1"/>
          <w:kern w:val="0"/>
          <w:sz w:val="24"/>
          <w:szCs w:val="24"/>
        </w:rPr>
        <w:t>责工作</w:t>
      </w:r>
      <w:proofErr w:type="gramEnd"/>
      <w:r w:rsidRPr="00E0358A">
        <w:rPr>
          <w:rFonts w:asciiTheme="minorEastAsia" w:hAnsiTheme="minorEastAsia" w:cs="宋体" w:hint="eastAsia"/>
          <w:color w:val="000000" w:themeColor="text1"/>
          <w:kern w:val="0"/>
          <w:sz w:val="24"/>
          <w:szCs w:val="24"/>
        </w:rPr>
        <w:t>的精神实质和核心要义，切实抓好《实施办法》的学习宣传和贯彻落实。要全面明责，着力构建横向到边、纵向到底的责任体系，通过明确责任清单，层层压实责任、传导压力。要勇于担责，不断健全完善有利于抓改革、促发展、保稳定的体制机制，以问</w:t>
      </w:r>
      <w:proofErr w:type="gramStart"/>
      <w:r w:rsidRPr="00E0358A">
        <w:rPr>
          <w:rFonts w:asciiTheme="minorEastAsia" w:hAnsiTheme="minorEastAsia" w:cs="宋体" w:hint="eastAsia"/>
          <w:color w:val="000000" w:themeColor="text1"/>
          <w:kern w:val="0"/>
          <w:sz w:val="24"/>
          <w:szCs w:val="24"/>
        </w:rPr>
        <w:t>责倒逼责任</w:t>
      </w:r>
      <w:proofErr w:type="gramEnd"/>
      <w:r w:rsidRPr="00E0358A">
        <w:rPr>
          <w:rFonts w:asciiTheme="minorEastAsia" w:hAnsiTheme="minorEastAsia" w:cs="宋体" w:hint="eastAsia"/>
          <w:color w:val="000000" w:themeColor="text1"/>
          <w:kern w:val="0"/>
          <w:sz w:val="24"/>
          <w:szCs w:val="24"/>
        </w:rPr>
        <w:t>落实，从严教育、管理、监督广大党员干部，督促各级党组织和党的领导干部唤醒责任意识、激发担当精神。要科学免责，按照中央“三个区分”的要求，健全完善容错机制，鼓励干部大胆探索、开拓创新，为干事创业的干部提供“护身符”。要严肃追责，对出现《实施办法》所列应予问责情形的，要发现一起、查处一起，敢于较真碰硬，勇于铁面问责，让失责必问、问责必严成为常态，确保全面从严治党责任从“软约束”真正变成“硬任务”，推动形成风清气正的教育政治生态。</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各单位在执行《实施办法》过程中的重要情况和建议，要及时</w:t>
      </w:r>
      <w:proofErr w:type="gramStart"/>
      <w:r w:rsidRPr="00E0358A">
        <w:rPr>
          <w:rFonts w:asciiTheme="minorEastAsia" w:hAnsiTheme="minorEastAsia" w:cs="宋体" w:hint="eastAsia"/>
          <w:color w:val="000000" w:themeColor="text1"/>
          <w:kern w:val="0"/>
          <w:sz w:val="24"/>
          <w:szCs w:val="24"/>
        </w:rPr>
        <w:t>报告部</w:t>
      </w:r>
      <w:proofErr w:type="gramEnd"/>
      <w:r w:rsidRPr="00E0358A">
        <w:rPr>
          <w:rFonts w:asciiTheme="minorEastAsia" w:hAnsiTheme="minorEastAsia" w:cs="宋体" w:hint="eastAsia"/>
          <w:color w:val="000000" w:themeColor="text1"/>
          <w:kern w:val="0"/>
          <w:sz w:val="24"/>
          <w:szCs w:val="24"/>
        </w:rPr>
        <w:t>党组</w:t>
      </w:r>
      <w:proofErr w:type="gramStart"/>
      <w:r w:rsidRPr="00E0358A">
        <w:rPr>
          <w:rFonts w:asciiTheme="minorEastAsia" w:hAnsiTheme="minorEastAsia" w:cs="宋体" w:hint="eastAsia"/>
          <w:color w:val="000000" w:themeColor="text1"/>
          <w:kern w:val="0"/>
          <w:sz w:val="24"/>
          <w:szCs w:val="24"/>
        </w:rPr>
        <w:t>和驻部纪检组</w:t>
      </w:r>
      <w:proofErr w:type="gramEnd"/>
      <w:r w:rsidRPr="00E0358A">
        <w:rPr>
          <w:rFonts w:asciiTheme="minorEastAsia" w:hAnsiTheme="minorEastAsia" w:cs="宋体" w:hint="eastAsia"/>
          <w:color w:val="000000" w:themeColor="text1"/>
          <w:kern w:val="0"/>
          <w:sz w:val="24"/>
          <w:szCs w:val="24"/>
        </w:rPr>
        <w:t>。</w:t>
      </w:r>
    </w:p>
    <w:p w:rsidR="00E0358A" w:rsidRPr="00E0358A" w:rsidRDefault="00E0358A" w:rsidP="00E0358A">
      <w:pPr>
        <w:widowControl/>
        <w:shd w:val="clear" w:color="auto" w:fill="FFFFFF"/>
        <w:spacing w:line="0" w:lineRule="atLeast"/>
        <w:jc w:val="righ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中共教育部党组</w:t>
      </w:r>
    </w:p>
    <w:p w:rsidR="00E0358A" w:rsidRDefault="00E0358A" w:rsidP="00E0358A">
      <w:pPr>
        <w:widowControl/>
        <w:shd w:val="clear" w:color="auto" w:fill="FFFFFF"/>
        <w:spacing w:line="0" w:lineRule="atLeast"/>
        <w:jc w:val="righ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2017年5月18日</w:t>
      </w:r>
    </w:p>
    <w:p w:rsidR="00586A03" w:rsidRPr="00E0358A" w:rsidRDefault="00586A03" w:rsidP="00586A03">
      <w:pPr>
        <w:widowControl/>
        <w:shd w:val="clear" w:color="auto" w:fill="FFFFFF"/>
        <w:spacing w:line="0" w:lineRule="atLeast"/>
        <w:ind w:right="480"/>
        <w:rPr>
          <w:rFonts w:asciiTheme="minorEastAsia" w:hAnsiTheme="minorEastAsia" w:cs="宋体" w:hint="eastAsia"/>
          <w:color w:val="000000" w:themeColor="text1"/>
          <w:kern w:val="0"/>
          <w:sz w:val="24"/>
          <w:szCs w:val="24"/>
        </w:rPr>
      </w:pPr>
    </w:p>
    <w:p w:rsidR="00E0358A" w:rsidRPr="00E0358A" w:rsidRDefault="00E0358A" w:rsidP="00586A03">
      <w:pPr>
        <w:widowControl/>
        <w:shd w:val="clear" w:color="auto" w:fill="FFFFFF"/>
        <w:spacing w:line="0" w:lineRule="atLeast"/>
        <w:jc w:val="center"/>
        <w:rPr>
          <w:rFonts w:asciiTheme="minorEastAsia" w:hAnsiTheme="minorEastAsia" w:cs="宋体" w:hint="eastAsia"/>
          <w:color w:val="000000" w:themeColor="text1"/>
          <w:kern w:val="0"/>
          <w:sz w:val="24"/>
          <w:szCs w:val="24"/>
        </w:rPr>
      </w:pPr>
      <w:r w:rsidRPr="00E0358A">
        <w:rPr>
          <w:rFonts w:asciiTheme="minorEastAsia" w:hAnsiTheme="minorEastAsia" w:cs="宋体" w:hint="eastAsia"/>
          <w:b/>
          <w:bCs/>
          <w:color w:val="000000" w:themeColor="text1"/>
          <w:kern w:val="0"/>
          <w:sz w:val="24"/>
          <w:szCs w:val="24"/>
        </w:rPr>
        <w:t>中共教育部党组贯彻落实《中国共产党问责条例》实施办法（试行）</w:t>
      </w:r>
    </w:p>
    <w:p w:rsidR="00E0358A" w:rsidRPr="00E0358A" w:rsidRDefault="00E0358A" w:rsidP="00E0358A">
      <w:pPr>
        <w:widowControl/>
        <w:shd w:val="clear" w:color="auto" w:fill="FFFFFF"/>
        <w:spacing w:line="0" w:lineRule="atLeast"/>
        <w:jc w:val="center"/>
        <w:rPr>
          <w:rFonts w:asciiTheme="minorEastAsia" w:hAnsiTheme="minorEastAsia" w:cs="宋体" w:hint="eastAsia"/>
          <w:color w:val="000000" w:themeColor="text1"/>
          <w:kern w:val="0"/>
          <w:sz w:val="24"/>
          <w:szCs w:val="24"/>
        </w:rPr>
      </w:pPr>
      <w:r w:rsidRPr="00E0358A">
        <w:rPr>
          <w:rFonts w:asciiTheme="minorEastAsia" w:hAnsiTheme="minorEastAsia" w:cs="宋体" w:hint="eastAsia"/>
          <w:b/>
          <w:bCs/>
          <w:color w:val="000000" w:themeColor="text1"/>
          <w:kern w:val="0"/>
          <w:sz w:val="24"/>
          <w:szCs w:val="24"/>
        </w:rPr>
        <w:t>第一章 总 则</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w:t>
      </w:r>
      <w:r w:rsidRPr="00E0358A">
        <w:rPr>
          <w:rFonts w:asciiTheme="minorEastAsia" w:hAnsiTheme="minorEastAsia" w:cs="宋体" w:hint="eastAsia"/>
          <w:b/>
          <w:color w:val="000000" w:themeColor="text1"/>
          <w:kern w:val="0"/>
          <w:sz w:val="24"/>
          <w:szCs w:val="24"/>
        </w:rPr>
        <w:t>第一条</w:t>
      </w:r>
      <w:r w:rsidRPr="00E0358A">
        <w:rPr>
          <w:rFonts w:asciiTheme="minorEastAsia" w:hAnsiTheme="minorEastAsia" w:cs="宋体" w:hint="eastAsia"/>
          <w:color w:val="000000" w:themeColor="text1"/>
          <w:kern w:val="0"/>
          <w:sz w:val="24"/>
          <w:szCs w:val="24"/>
        </w:rPr>
        <w:t xml:space="preserve"> 为深入贯彻全面从严治党要求，落实管党治党政治责任，规范和强化党的问责工作，依据《中国共产党章程》《中国共产党问责条例》及有关规定，结合教育部实际，制定本办法。</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w:t>
      </w:r>
      <w:r w:rsidRPr="00E0358A">
        <w:rPr>
          <w:rFonts w:asciiTheme="minorEastAsia" w:hAnsiTheme="minorEastAsia" w:cs="宋体" w:hint="eastAsia"/>
          <w:b/>
          <w:color w:val="000000" w:themeColor="text1"/>
          <w:kern w:val="0"/>
          <w:sz w:val="24"/>
          <w:szCs w:val="24"/>
        </w:rPr>
        <w:t>第二条</w:t>
      </w:r>
      <w:r w:rsidRPr="00E0358A">
        <w:rPr>
          <w:rFonts w:asciiTheme="minorEastAsia" w:hAnsiTheme="minorEastAsia" w:cs="宋体" w:hint="eastAsia"/>
          <w:color w:val="000000" w:themeColor="text1"/>
          <w:kern w:val="0"/>
          <w:sz w:val="24"/>
          <w:szCs w:val="24"/>
        </w:rPr>
        <w:t xml:space="preserve"> 问</w:t>
      </w:r>
      <w:proofErr w:type="gramStart"/>
      <w:r w:rsidRPr="00E0358A">
        <w:rPr>
          <w:rFonts w:asciiTheme="minorEastAsia" w:hAnsiTheme="minorEastAsia" w:cs="宋体" w:hint="eastAsia"/>
          <w:color w:val="000000" w:themeColor="text1"/>
          <w:kern w:val="0"/>
          <w:sz w:val="24"/>
          <w:szCs w:val="24"/>
        </w:rPr>
        <w:t>责工作</w:t>
      </w:r>
      <w:proofErr w:type="gramEnd"/>
      <w:r w:rsidRPr="00E0358A">
        <w:rPr>
          <w:rFonts w:asciiTheme="minorEastAsia" w:hAnsiTheme="minorEastAsia" w:cs="宋体" w:hint="eastAsia"/>
          <w:color w:val="000000" w:themeColor="text1"/>
          <w:kern w:val="0"/>
          <w:sz w:val="24"/>
          <w:szCs w:val="24"/>
        </w:rPr>
        <w:t>要坚持以马克思列宁主义、毛泽东思想、邓小平理论、“三个代表”重要思想、科学发展观为指导，深入贯彻执行习近平总书记系列重要讲话精神，围绕协调推进“四个全面”战略布局，坚持党的领导，加强党的建设，全面从严治党，做到有权必有责、有责要担当、失责必追究，落实党组织管党治党政治责任，推动教育系统党的领导干部坚决维护以习近平同志为核心的党中央权威和集中统一领导，</w:t>
      </w:r>
      <w:proofErr w:type="gramStart"/>
      <w:r w:rsidRPr="00E0358A">
        <w:rPr>
          <w:rFonts w:asciiTheme="minorEastAsia" w:hAnsiTheme="minorEastAsia" w:cs="宋体" w:hint="eastAsia"/>
          <w:color w:val="000000" w:themeColor="text1"/>
          <w:kern w:val="0"/>
          <w:sz w:val="24"/>
          <w:szCs w:val="24"/>
        </w:rPr>
        <w:t>践行</w:t>
      </w:r>
      <w:proofErr w:type="gramEnd"/>
      <w:r w:rsidRPr="00E0358A">
        <w:rPr>
          <w:rFonts w:asciiTheme="minorEastAsia" w:hAnsiTheme="minorEastAsia" w:cs="宋体" w:hint="eastAsia"/>
          <w:color w:val="000000" w:themeColor="text1"/>
          <w:kern w:val="0"/>
          <w:sz w:val="24"/>
          <w:szCs w:val="24"/>
        </w:rPr>
        <w:t>忠诚干净担当。</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w:t>
      </w:r>
      <w:r w:rsidRPr="00E0358A">
        <w:rPr>
          <w:rFonts w:asciiTheme="minorEastAsia" w:hAnsiTheme="minorEastAsia" w:cs="宋体" w:hint="eastAsia"/>
          <w:b/>
          <w:color w:val="000000" w:themeColor="text1"/>
          <w:kern w:val="0"/>
          <w:sz w:val="24"/>
          <w:szCs w:val="24"/>
        </w:rPr>
        <w:t xml:space="preserve">　第三条</w:t>
      </w:r>
      <w:r w:rsidRPr="00E0358A">
        <w:rPr>
          <w:rFonts w:asciiTheme="minorEastAsia" w:hAnsiTheme="minorEastAsia" w:cs="宋体" w:hint="eastAsia"/>
          <w:color w:val="000000" w:themeColor="text1"/>
          <w:kern w:val="0"/>
          <w:sz w:val="24"/>
          <w:szCs w:val="24"/>
        </w:rPr>
        <w:t xml:space="preserve"> 问</w:t>
      </w:r>
      <w:proofErr w:type="gramStart"/>
      <w:r w:rsidRPr="00E0358A">
        <w:rPr>
          <w:rFonts w:asciiTheme="minorEastAsia" w:hAnsiTheme="minorEastAsia" w:cs="宋体" w:hint="eastAsia"/>
          <w:color w:val="000000" w:themeColor="text1"/>
          <w:kern w:val="0"/>
          <w:sz w:val="24"/>
          <w:szCs w:val="24"/>
        </w:rPr>
        <w:t>责工作</w:t>
      </w:r>
      <w:proofErr w:type="gramEnd"/>
      <w:r w:rsidRPr="00E0358A">
        <w:rPr>
          <w:rFonts w:asciiTheme="minorEastAsia" w:hAnsiTheme="minorEastAsia" w:cs="宋体" w:hint="eastAsia"/>
          <w:color w:val="000000" w:themeColor="text1"/>
          <w:kern w:val="0"/>
          <w:sz w:val="24"/>
          <w:szCs w:val="24"/>
        </w:rPr>
        <w:t>要坚持的原则：依规依纪、实事求是，失责必问、问责必严，惩前毖后、治病救人，分级负责、层层落实责任。</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w:t>
      </w:r>
      <w:r w:rsidRPr="00E0358A">
        <w:rPr>
          <w:rFonts w:asciiTheme="minorEastAsia" w:hAnsiTheme="minorEastAsia" w:cs="宋体" w:hint="eastAsia"/>
          <w:b/>
          <w:color w:val="000000" w:themeColor="text1"/>
          <w:kern w:val="0"/>
          <w:sz w:val="24"/>
          <w:szCs w:val="24"/>
        </w:rPr>
        <w:t>第四条</w:t>
      </w:r>
      <w:r w:rsidRPr="00E0358A">
        <w:rPr>
          <w:rFonts w:asciiTheme="minorEastAsia" w:hAnsiTheme="minorEastAsia" w:cs="宋体" w:hint="eastAsia"/>
          <w:color w:val="000000" w:themeColor="text1"/>
          <w:kern w:val="0"/>
          <w:sz w:val="24"/>
          <w:szCs w:val="24"/>
        </w:rPr>
        <w:t xml:space="preserve"> 本办法适用于教育部机关司局、直属单位、直属高校党的问责工作。</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教育部党组、直属单位党委（党组）、直属高校党委按照职责权限，追究在党的建设和党的事业中失职失责党组织和党的领导干部的主体责任、监督责任和领导责任。</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问</w:t>
      </w:r>
      <w:proofErr w:type="gramStart"/>
      <w:r w:rsidRPr="00E0358A">
        <w:rPr>
          <w:rFonts w:asciiTheme="minorEastAsia" w:hAnsiTheme="minorEastAsia" w:cs="宋体" w:hint="eastAsia"/>
          <w:color w:val="000000" w:themeColor="text1"/>
          <w:kern w:val="0"/>
          <w:sz w:val="24"/>
          <w:szCs w:val="24"/>
        </w:rPr>
        <w:t>责对象</w:t>
      </w:r>
      <w:proofErr w:type="gramEnd"/>
      <w:r w:rsidRPr="00E0358A">
        <w:rPr>
          <w:rFonts w:asciiTheme="minorEastAsia" w:hAnsiTheme="minorEastAsia" w:cs="宋体" w:hint="eastAsia"/>
          <w:color w:val="000000" w:themeColor="text1"/>
          <w:kern w:val="0"/>
          <w:sz w:val="24"/>
          <w:szCs w:val="24"/>
        </w:rPr>
        <w:t>是教育部机关司局、直属单位、直属高校的各级党组织、党的工作部门及其领导成员，各级纪检组</w:t>
      </w:r>
      <w:proofErr w:type="gramStart"/>
      <w:r w:rsidRPr="00E0358A">
        <w:rPr>
          <w:rFonts w:asciiTheme="minorEastAsia" w:hAnsiTheme="minorEastAsia" w:cs="宋体" w:hint="eastAsia"/>
          <w:color w:val="000000" w:themeColor="text1"/>
          <w:kern w:val="0"/>
          <w:sz w:val="24"/>
          <w:szCs w:val="24"/>
        </w:rPr>
        <w:t>织及其</w:t>
      </w:r>
      <w:proofErr w:type="gramEnd"/>
      <w:r w:rsidRPr="00E0358A">
        <w:rPr>
          <w:rFonts w:asciiTheme="minorEastAsia" w:hAnsiTheme="minorEastAsia" w:cs="宋体" w:hint="eastAsia"/>
          <w:color w:val="000000" w:themeColor="text1"/>
          <w:kern w:val="0"/>
          <w:sz w:val="24"/>
          <w:szCs w:val="24"/>
        </w:rPr>
        <w:t>领导成员，重点是主要负责人。</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w:t>
      </w:r>
      <w:r w:rsidRPr="00E0358A">
        <w:rPr>
          <w:rFonts w:asciiTheme="minorEastAsia" w:hAnsiTheme="minorEastAsia" w:cs="宋体" w:hint="eastAsia"/>
          <w:b/>
          <w:color w:val="000000" w:themeColor="text1"/>
          <w:kern w:val="0"/>
          <w:sz w:val="24"/>
          <w:szCs w:val="24"/>
        </w:rPr>
        <w:t>第五条</w:t>
      </w:r>
      <w:r w:rsidRPr="00E0358A">
        <w:rPr>
          <w:rFonts w:asciiTheme="minorEastAsia" w:hAnsiTheme="minorEastAsia" w:cs="宋体" w:hint="eastAsia"/>
          <w:color w:val="000000" w:themeColor="text1"/>
          <w:kern w:val="0"/>
          <w:sz w:val="24"/>
          <w:szCs w:val="24"/>
        </w:rPr>
        <w:t xml:space="preserve"> </w:t>
      </w:r>
      <w:proofErr w:type="gramStart"/>
      <w:r w:rsidRPr="00E0358A">
        <w:rPr>
          <w:rFonts w:asciiTheme="minorEastAsia" w:hAnsiTheme="minorEastAsia" w:cs="宋体" w:hint="eastAsia"/>
          <w:color w:val="000000" w:themeColor="text1"/>
          <w:kern w:val="0"/>
          <w:sz w:val="24"/>
          <w:szCs w:val="24"/>
        </w:rPr>
        <w:t>问责要分清</w:t>
      </w:r>
      <w:proofErr w:type="gramEnd"/>
      <w:r w:rsidRPr="00E0358A">
        <w:rPr>
          <w:rFonts w:asciiTheme="minorEastAsia" w:hAnsiTheme="minorEastAsia" w:cs="宋体" w:hint="eastAsia"/>
          <w:color w:val="000000" w:themeColor="text1"/>
          <w:kern w:val="0"/>
          <w:sz w:val="24"/>
          <w:szCs w:val="24"/>
        </w:rPr>
        <w:t>责任。党组织领导班子在职责范围内负有全面领导责任，领导班子主要负责人和直接分管的班子成员承担主要领导责任，参与决策和工作的班子其他成员承担重要领导责任。</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追究领导班子全面领导责任时，要同时追究班子主要负责人和直接分管的班子成员的主要领导责任。</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班子其他成员对错误或者不当决策提出明确反对意见而未被采纳的，不承担责任。</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lastRenderedPageBreak/>
        <w:t xml:space="preserve">　　错误或者不当决策由领导干部个人决定或者批准的，应当追究该领导干部个人的责任。</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w:t>
      </w:r>
      <w:r w:rsidRPr="00E0358A">
        <w:rPr>
          <w:rFonts w:asciiTheme="minorEastAsia" w:hAnsiTheme="minorEastAsia" w:cs="宋体" w:hint="eastAsia"/>
          <w:b/>
          <w:color w:val="000000" w:themeColor="text1"/>
          <w:kern w:val="0"/>
          <w:sz w:val="24"/>
          <w:szCs w:val="24"/>
        </w:rPr>
        <w:t>第六条</w:t>
      </w:r>
      <w:r w:rsidRPr="00E0358A">
        <w:rPr>
          <w:rFonts w:asciiTheme="minorEastAsia" w:hAnsiTheme="minorEastAsia" w:cs="宋体" w:hint="eastAsia"/>
          <w:color w:val="000000" w:themeColor="text1"/>
          <w:kern w:val="0"/>
          <w:sz w:val="24"/>
          <w:szCs w:val="24"/>
        </w:rPr>
        <w:t xml:space="preserve"> 教育部党组及其机关司局、直属单位、直属高校党组织必须贯彻民主集中制，严格执行党章党规党纪，加强和规范新形势下党内政治生活，加强党内监督，带头认真对待、自觉接受中央纪委驻教育部纪检组（以下</w:t>
      </w:r>
      <w:proofErr w:type="gramStart"/>
      <w:r w:rsidRPr="00E0358A">
        <w:rPr>
          <w:rFonts w:asciiTheme="minorEastAsia" w:hAnsiTheme="minorEastAsia" w:cs="宋体" w:hint="eastAsia"/>
          <w:color w:val="000000" w:themeColor="text1"/>
          <w:kern w:val="0"/>
          <w:sz w:val="24"/>
          <w:szCs w:val="24"/>
        </w:rPr>
        <w:t>简称驻部</w:t>
      </w:r>
      <w:proofErr w:type="gramEnd"/>
      <w:r w:rsidRPr="00E0358A">
        <w:rPr>
          <w:rFonts w:asciiTheme="minorEastAsia" w:hAnsiTheme="minorEastAsia" w:cs="宋体" w:hint="eastAsia"/>
          <w:color w:val="000000" w:themeColor="text1"/>
          <w:kern w:val="0"/>
          <w:sz w:val="24"/>
          <w:szCs w:val="24"/>
        </w:rPr>
        <w:t>纪检组）、直属机关纪委和直属高校纪委的监督，支持其履行监督执纪问责职责。</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驻外教育机构党组织应当服从使领馆党委的统一领导，自觉接受使领馆党委的监督和管理。</w:t>
      </w:r>
    </w:p>
    <w:p w:rsidR="00E0358A" w:rsidRPr="00E0358A" w:rsidRDefault="00E0358A" w:rsidP="00E0358A">
      <w:pPr>
        <w:widowControl/>
        <w:shd w:val="clear" w:color="auto" w:fill="FFFFFF"/>
        <w:spacing w:line="0" w:lineRule="atLeast"/>
        <w:jc w:val="center"/>
        <w:rPr>
          <w:rFonts w:asciiTheme="minorEastAsia" w:hAnsiTheme="minorEastAsia" w:cs="宋体" w:hint="eastAsia"/>
          <w:color w:val="000000" w:themeColor="text1"/>
          <w:kern w:val="0"/>
          <w:sz w:val="24"/>
          <w:szCs w:val="24"/>
        </w:rPr>
      </w:pPr>
      <w:r w:rsidRPr="00E0358A">
        <w:rPr>
          <w:rFonts w:asciiTheme="minorEastAsia" w:hAnsiTheme="minorEastAsia" w:cs="宋体" w:hint="eastAsia"/>
          <w:b/>
          <w:bCs/>
          <w:color w:val="000000" w:themeColor="text1"/>
          <w:kern w:val="0"/>
          <w:sz w:val="24"/>
          <w:szCs w:val="24"/>
        </w:rPr>
        <w:t>第二章 问责情形</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w:t>
      </w:r>
      <w:r w:rsidRPr="00E0358A">
        <w:rPr>
          <w:rFonts w:asciiTheme="minorEastAsia" w:hAnsiTheme="minorEastAsia" w:cs="宋体" w:hint="eastAsia"/>
          <w:b/>
          <w:color w:val="000000" w:themeColor="text1"/>
          <w:kern w:val="0"/>
          <w:sz w:val="24"/>
          <w:szCs w:val="24"/>
        </w:rPr>
        <w:t>第七条</w:t>
      </w:r>
      <w:r w:rsidRPr="00E0358A">
        <w:rPr>
          <w:rFonts w:asciiTheme="minorEastAsia" w:hAnsiTheme="minorEastAsia" w:cs="宋体" w:hint="eastAsia"/>
          <w:color w:val="000000" w:themeColor="text1"/>
          <w:kern w:val="0"/>
          <w:sz w:val="24"/>
          <w:szCs w:val="24"/>
        </w:rPr>
        <w:t xml:space="preserve"> 教育部机关司局、直属单位、直属高校的各级党组织、党的工作部门及其领导成员，各级纪检组</w:t>
      </w:r>
      <w:proofErr w:type="gramStart"/>
      <w:r w:rsidRPr="00E0358A">
        <w:rPr>
          <w:rFonts w:asciiTheme="minorEastAsia" w:hAnsiTheme="minorEastAsia" w:cs="宋体" w:hint="eastAsia"/>
          <w:color w:val="000000" w:themeColor="text1"/>
          <w:kern w:val="0"/>
          <w:sz w:val="24"/>
          <w:szCs w:val="24"/>
        </w:rPr>
        <w:t>织及其</w:t>
      </w:r>
      <w:proofErr w:type="gramEnd"/>
      <w:r w:rsidRPr="00E0358A">
        <w:rPr>
          <w:rFonts w:asciiTheme="minorEastAsia" w:hAnsiTheme="minorEastAsia" w:cs="宋体" w:hint="eastAsia"/>
          <w:color w:val="000000" w:themeColor="text1"/>
          <w:kern w:val="0"/>
          <w:sz w:val="24"/>
          <w:szCs w:val="24"/>
        </w:rPr>
        <w:t>领导成员违反党章和其他党内法规，不履行或者不正确履行职责的，应当</w:t>
      </w:r>
      <w:proofErr w:type="gramStart"/>
      <w:r w:rsidRPr="00E0358A">
        <w:rPr>
          <w:rFonts w:asciiTheme="minorEastAsia" w:hAnsiTheme="minorEastAsia" w:cs="宋体" w:hint="eastAsia"/>
          <w:color w:val="000000" w:themeColor="text1"/>
          <w:kern w:val="0"/>
          <w:sz w:val="24"/>
          <w:szCs w:val="24"/>
        </w:rPr>
        <w:t>予以问</w:t>
      </w:r>
      <w:proofErr w:type="gramEnd"/>
      <w:r w:rsidRPr="00E0358A">
        <w:rPr>
          <w:rFonts w:asciiTheme="minorEastAsia" w:hAnsiTheme="minorEastAsia" w:cs="宋体" w:hint="eastAsia"/>
          <w:color w:val="000000" w:themeColor="text1"/>
          <w:kern w:val="0"/>
          <w:sz w:val="24"/>
          <w:szCs w:val="24"/>
        </w:rPr>
        <w:t>责。</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w:t>
      </w:r>
      <w:r w:rsidRPr="00E0358A">
        <w:rPr>
          <w:rFonts w:asciiTheme="minorEastAsia" w:hAnsiTheme="minorEastAsia" w:cs="宋体" w:hint="eastAsia"/>
          <w:b/>
          <w:color w:val="000000" w:themeColor="text1"/>
          <w:kern w:val="0"/>
          <w:sz w:val="24"/>
          <w:szCs w:val="24"/>
        </w:rPr>
        <w:t xml:space="preserve">第八条 </w:t>
      </w:r>
      <w:r w:rsidRPr="00E0358A">
        <w:rPr>
          <w:rFonts w:asciiTheme="minorEastAsia" w:hAnsiTheme="minorEastAsia" w:cs="宋体" w:hint="eastAsia"/>
          <w:color w:val="000000" w:themeColor="text1"/>
          <w:kern w:val="0"/>
          <w:sz w:val="24"/>
          <w:szCs w:val="24"/>
        </w:rPr>
        <w:t>党的领导弱化，给党的事业和教育工作造成严重损失，有下列情形之一的，应当</w:t>
      </w:r>
      <w:proofErr w:type="gramStart"/>
      <w:r w:rsidRPr="00E0358A">
        <w:rPr>
          <w:rFonts w:asciiTheme="minorEastAsia" w:hAnsiTheme="minorEastAsia" w:cs="宋体" w:hint="eastAsia"/>
          <w:color w:val="000000" w:themeColor="text1"/>
          <w:kern w:val="0"/>
          <w:sz w:val="24"/>
          <w:szCs w:val="24"/>
        </w:rPr>
        <w:t>予以问</w:t>
      </w:r>
      <w:proofErr w:type="gramEnd"/>
      <w:r w:rsidRPr="00E0358A">
        <w:rPr>
          <w:rFonts w:asciiTheme="minorEastAsia" w:hAnsiTheme="minorEastAsia" w:cs="宋体" w:hint="eastAsia"/>
          <w:color w:val="000000" w:themeColor="text1"/>
          <w:kern w:val="0"/>
          <w:sz w:val="24"/>
          <w:szCs w:val="24"/>
        </w:rPr>
        <w:t>责：</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（一）对党的理论和路线方针政策、党中央和部党组的决策部署不按要求传达学习，不结合实际贯彻落实，打折扣、做选择、搞变通，出现重大失误的；</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（二）不能坚持党对教育工作的领导，党委在履行把方向、管大局、作决策、</w:t>
      </w:r>
      <w:proofErr w:type="gramStart"/>
      <w:r w:rsidRPr="00E0358A">
        <w:rPr>
          <w:rFonts w:asciiTheme="minorEastAsia" w:hAnsiTheme="minorEastAsia" w:cs="宋体" w:hint="eastAsia"/>
          <w:color w:val="000000" w:themeColor="text1"/>
          <w:kern w:val="0"/>
          <w:sz w:val="24"/>
          <w:szCs w:val="24"/>
        </w:rPr>
        <w:t>保落实</w:t>
      </w:r>
      <w:proofErr w:type="gramEnd"/>
      <w:r w:rsidRPr="00E0358A">
        <w:rPr>
          <w:rFonts w:asciiTheme="minorEastAsia" w:hAnsiTheme="minorEastAsia" w:cs="宋体" w:hint="eastAsia"/>
          <w:color w:val="000000" w:themeColor="text1"/>
          <w:kern w:val="0"/>
          <w:sz w:val="24"/>
          <w:szCs w:val="24"/>
        </w:rPr>
        <w:t>职责中失职渎职，高校党委领导下的校长负责制落实不力，严重影响改革发展的；</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（三）对党的教育方针政策贯彻落实不力，不能坚持正确政治方向，不能坚持社会主义办学方向，培育和弘扬社会主义核心价值观流于形式，致使落实立德树人根本任务存在突出问题，造成严重后果的；</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四）意识形态工作责任制落实不力，阵地意识淡漠，马克思主义指导地位和作用弱化，思想政治工作流于形式，管辖范围内课堂、信息网络、广播、电视、报刊、教材、讲座、论坛、报告会等方面出现严重违反政治纪律问题，干部、教师、员工违反政治纪律的错误观点、言论及行为得不到及时纠正，影响恶劣的；</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（五）维护教育安全稳定失职失责，造成管辖范围内发生重大安全责任事故、重大人身伤害事故或者其他重大事故、事件、案件，或者在应对处置工作中领导不力、措施不当，造成严重损失的。</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w:t>
      </w:r>
      <w:r w:rsidRPr="00E0358A">
        <w:rPr>
          <w:rFonts w:asciiTheme="minorEastAsia" w:hAnsiTheme="minorEastAsia" w:cs="宋体" w:hint="eastAsia"/>
          <w:b/>
          <w:color w:val="000000" w:themeColor="text1"/>
          <w:kern w:val="0"/>
          <w:sz w:val="24"/>
          <w:szCs w:val="24"/>
        </w:rPr>
        <w:t>第九条</w:t>
      </w:r>
      <w:r w:rsidRPr="00E0358A">
        <w:rPr>
          <w:rFonts w:asciiTheme="minorEastAsia" w:hAnsiTheme="minorEastAsia" w:cs="宋体" w:hint="eastAsia"/>
          <w:color w:val="000000" w:themeColor="text1"/>
          <w:kern w:val="0"/>
          <w:sz w:val="24"/>
          <w:szCs w:val="24"/>
        </w:rPr>
        <w:t xml:space="preserve"> 党的建设缺失，损害党的形象，削弱党执政的政治基础，有下列情形之一的，应当</w:t>
      </w:r>
      <w:proofErr w:type="gramStart"/>
      <w:r w:rsidRPr="00E0358A">
        <w:rPr>
          <w:rFonts w:asciiTheme="minorEastAsia" w:hAnsiTheme="minorEastAsia" w:cs="宋体" w:hint="eastAsia"/>
          <w:color w:val="000000" w:themeColor="text1"/>
          <w:kern w:val="0"/>
          <w:sz w:val="24"/>
          <w:szCs w:val="24"/>
        </w:rPr>
        <w:t>予以问</w:t>
      </w:r>
      <w:proofErr w:type="gramEnd"/>
      <w:r w:rsidRPr="00E0358A">
        <w:rPr>
          <w:rFonts w:asciiTheme="minorEastAsia" w:hAnsiTheme="minorEastAsia" w:cs="宋体" w:hint="eastAsia"/>
          <w:color w:val="000000" w:themeColor="text1"/>
          <w:kern w:val="0"/>
          <w:sz w:val="24"/>
          <w:szCs w:val="24"/>
        </w:rPr>
        <w:t>责：</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（一）党建工作责任制落实不到位，致使党组织领导核心和政治保障作用弱化，党内和群众反映强烈的；</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（二）党内政治生活不正常，违反民主集中制原则或者议事规则，重要决策事项不经过集体研究而由个人或者少数人决定，或者不能正确集中致使问题久拖不决，造成严重后果的；</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（三）党性教育特别是理想信念宗旨教育薄弱，党组织软弱涣散，党员管理松散，党员发展不严格，民主生活会和组织生活会不规范，领导班子不团结，缺乏凝聚力、战斗力，情节严重的；</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（四）对中央八项规定精神贯彻落实不力，作风建设流于形式，致使“四风”问题屡禁不止，党内和群众反映强烈的；</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五）干部选拔任用工作中问题突出，违反干部选拔任用有关规定和程序，选人用人失察失误，出现“带病提拔”、突击提拔、买官卖官、跑官要官、任人唯亲、拉票贿选、干部人事档案弄虚作假、超职数配备干部等严重问题，影响恶劣的。</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w:t>
      </w:r>
      <w:r w:rsidRPr="00E0358A">
        <w:rPr>
          <w:rFonts w:asciiTheme="minorEastAsia" w:hAnsiTheme="minorEastAsia" w:cs="宋体" w:hint="eastAsia"/>
          <w:b/>
          <w:color w:val="000000" w:themeColor="text1"/>
          <w:kern w:val="0"/>
          <w:sz w:val="24"/>
          <w:szCs w:val="24"/>
        </w:rPr>
        <w:t>第十条</w:t>
      </w:r>
      <w:r w:rsidRPr="00E0358A">
        <w:rPr>
          <w:rFonts w:asciiTheme="minorEastAsia" w:hAnsiTheme="minorEastAsia" w:cs="宋体" w:hint="eastAsia"/>
          <w:color w:val="000000" w:themeColor="text1"/>
          <w:kern w:val="0"/>
          <w:sz w:val="24"/>
          <w:szCs w:val="24"/>
        </w:rPr>
        <w:t xml:space="preserve"> 全面从严治党不力，造成严重后果，有下列情形之一的，应当</w:t>
      </w:r>
      <w:proofErr w:type="gramStart"/>
      <w:r w:rsidRPr="00E0358A">
        <w:rPr>
          <w:rFonts w:asciiTheme="minorEastAsia" w:hAnsiTheme="minorEastAsia" w:cs="宋体" w:hint="eastAsia"/>
          <w:color w:val="000000" w:themeColor="text1"/>
          <w:kern w:val="0"/>
          <w:sz w:val="24"/>
          <w:szCs w:val="24"/>
        </w:rPr>
        <w:t>予以问</w:t>
      </w:r>
      <w:proofErr w:type="gramEnd"/>
      <w:r w:rsidRPr="00E0358A">
        <w:rPr>
          <w:rFonts w:asciiTheme="minorEastAsia" w:hAnsiTheme="minorEastAsia" w:cs="宋体" w:hint="eastAsia"/>
          <w:color w:val="000000" w:themeColor="text1"/>
          <w:kern w:val="0"/>
          <w:sz w:val="24"/>
          <w:szCs w:val="24"/>
        </w:rPr>
        <w:t>责：</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（一）落实主体责任不力，党的领导干部不履行一岗双责，在抓思想教育、制度建设、工作部署和检查落实等方面工作缺位，问题突出的；</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（二）落实监督责任不到位，在监督执纪</w:t>
      </w:r>
      <w:proofErr w:type="gramStart"/>
      <w:r w:rsidRPr="00E0358A">
        <w:rPr>
          <w:rFonts w:asciiTheme="minorEastAsia" w:hAnsiTheme="minorEastAsia" w:cs="宋体" w:hint="eastAsia"/>
          <w:color w:val="000000" w:themeColor="text1"/>
          <w:kern w:val="0"/>
          <w:sz w:val="24"/>
          <w:szCs w:val="24"/>
        </w:rPr>
        <w:t>问责中失职</w:t>
      </w:r>
      <w:proofErr w:type="gramEnd"/>
      <w:r w:rsidRPr="00E0358A">
        <w:rPr>
          <w:rFonts w:asciiTheme="minorEastAsia" w:hAnsiTheme="minorEastAsia" w:cs="宋体" w:hint="eastAsia"/>
          <w:color w:val="000000" w:themeColor="text1"/>
          <w:kern w:val="0"/>
          <w:sz w:val="24"/>
          <w:szCs w:val="24"/>
        </w:rPr>
        <w:t>失责，后果严重的；</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lastRenderedPageBreak/>
        <w:t xml:space="preserve">　　（三）管党治党宽松软，落实监督执纪“四种形态”等要求不力，对党员干部日常监督管理不到位，好人主义，搞一团和气，不负责不担当，群众反映强烈的；</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（四）对巡视工作、审计工作、专项治理工作、执纪执法工作不支持不配合，提供虚假不实材料文件，对发现的问题整改不力的；</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（五）党内监督乏力，对职责范围内该发现的问题没有发现，发现问题不报告不处置、不整改不问责的。</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w:t>
      </w:r>
      <w:r w:rsidRPr="00E0358A">
        <w:rPr>
          <w:rFonts w:asciiTheme="minorEastAsia" w:hAnsiTheme="minorEastAsia" w:cs="宋体" w:hint="eastAsia"/>
          <w:b/>
          <w:color w:val="000000" w:themeColor="text1"/>
          <w:kern w:val="0"/>
          <w:sz w:val="24"/>
          <w:szCs w:val="24"/>
        </w:rPr>
        <w:t>第十一条</w:t>
      </w:r>
      <w:r w:rsidRPr="00E0358A">
        <w:rPr>
          <w:rFonts w:asciiTheme="minorEastAsia" w:hAnsiTheme="minorEastAsia" w:cs="宋体" w:hint="eastAsia"/>
          <w:color w:val="000000" w:themeColor="text1"/>
          <w:kern w:val="0"/>
          <w:sz w:val="24"/>
          <w:szCs w:val="24"/>
        </w:rPr>
        <w:t xml:space="preserve"> 维护党的纪律不力，导致违规违纪行为多发，造成恶劣影响，有下列情形之一的，应当</w:t>
      </w:r>
      <w:proofErr w:type="gramStart"/>
      <w:r w:rsidRPr="00E0358A">
        <w:rPr>
          <w:rFonts w:asciiTheme="minorEastAsia" w:hAnsiTheme="minorEastAsia" w:cs="宋体" w:hint="eastAsia"/>
          <w:color w:val="000000" w:themeColor="text1"/>
          <w:kern w:val="0"/>
          <w:sz w:val="24"/>
          <w:szCs w:val="24"/>
        </w:rPr>
        <w:t>予以问</w:t>
      </w:r>
      <w:proofErr w:type="gramEnd"/>
      <w:r w:rsidRPr="00E0358A">
        <w:rPr>
          <w:rFonts w:asciiTheme="minorEastAsia" w:hAnsiTheme="minorEastAsia" w:cs="宋体" w:hint="eastAsia"/>
          <w:color w:val="000000" w:themeColor="text1"/>
          <w:kern w:val="0"/>
          <w:sz w:val="24"/>
          <w:szCs w:val="24"/>
        </w:rPr>
        <w:t>责：</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（一）维护政治纪律和政治规矩失职，管辖范围内存在有令不行、有禁不止，妄议中央大政方针，搞上有政策、下有对策，对中央的决策部署贯彻执行不到位，群众反映强烈、影响较大的；</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（二）维护组织纪律不力，管辖范围内存在违反党的民主集中制原则，不执行或者擅自改变党组织</w:t>
      </w:r>
      <w:proofErr w:type="gramStart"/>
      <w:r w:rsidRPr="00E0358A">
        <w:rPr>
          <w:rFonts w:asciiTheme="minorEastAsia" w:hAnsiTheme="minorEastAsia" w:cs="宋体" w:hint="eastAsia"/>
          <w:color w:val="000000" w:themeColor="text1"/>
          <w:kern w:val="0"/>
          <w:sz w:val="24"/>
          <w:szCs w:val="24"/>
        </w:rPr>
        <w:t>作出</w:t>
      </w:r>
      <w:proofErr w:type="gramEnd"/>
      <w:r w:rsidRPr="00E0358A">
        <w:rPr>
          <w:rFonts w:asciiTheme="minorEastAsia" w:hAnsiTheme="minorEastAsia" w:cs="宋体" w:hint="eastAsia"/>
          <w:color w:val="000000" w:themeColor="text1"/>
          <w:kern w:val="0"/>
          <w:sz w:val="24"/>
          <w:szCs w:val="24"/>
        </w:rPr>
        <w:t>的决定，不履行有关工作规程，违反请示报告和个人有关事项报告制度、违规出国（境）、违反国家外事纪律等问题，情节严重的；</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三）维护廉洁纪律不力，管辖范围内出现利用单位或者职务影响力谋取私利，搞权钱交易，公款吃喝、旅游、高消费娱乐，违规发放津补贴，违规收受礼品、礼金、消费卡，设立“小金库”，违规从事营利活动等现象，影响恶劣的；</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（四）维护群众纪律、工作纪律、生活纪律不力，管辖范围内党群干群关系紧张；长期存在慵懒散松现象，工作中弄虚作假，不作为、乱作为问题突出；存在违背社会公序良俗等现象，影响恶劣的。</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w:t>
      </w:r>
      <w:r w:rsidRPr="00E0358A">
        <w:rPr>
          <w:rFonts w:asciiTheme="minorEastAsia" w:hAnsiTheme="minorEastAsia" w:cs="宋体" w:hint="eastAsia"/>
          <w:b/>
          <w:color w:val="000000" w:themeColor="text1"/>
          <w:kern w:val="0"/>
          <w:sz w:val="24"/>
          <w:szCs w:val="24"/>
        </w:rPr>
        <w:t>第十二条</w:t>
      </w:r>
      <w:r w:rsidRPr="00E0358A">
        <w:rPr>
          <w:rFonts w:asciiTheme="minorEastAsia" w:hAnsiTheme="minorEastAsia" w:cs="宋体" w:hint="eastAsia"/>
          <w:color w:val="000000" w:themeColor="text1"/>
          <w:kern w:val="0"/>
          <w:sz w:val="24"/>
          <w:szCs w:val="24"/>
        </w:rPr>
        <w:t xml:space="preserve"> 推进党风廉政建设和反腐败工作不坚决、不扎实，问题突出，有下列情形之一的，应当</w:t>
      </w:r>
      <w:proofErr w:type="gramStart"/>
      <w:r w:rsidRPr="00E0358A">
        <w:rPr>
          <w:rFonts w:asciiTheme="minorEastAsia" w:hAnsiTheme="minorEastAsia" w:cs="宋体" w:hint="eastAsia"/>
          <w:color w:val="000000" w:themeColor="text1"/>
          <w:kern w:val="0"/>
          <w:sz w:val="24"/>
          <w:szCs w:val="24"/>
        </w:rPr>
        <w:t>予以问</w:t>
      </w:r>
      <w:proofErr w:type="gramEnd"/>
      <w:r w:rsidRPr="00E0358A">
        <w:rPr>
          <w:rFonts w:asciiTheme="minorEastAsia" w:hAnsiTheme="minorEastAsia" w:cs="宋体" w:hint="eastAsia"/>
          <w:color w:val="000000" w:themeColor="text1"/>
          <w:kern w:val="0"/>
          <w:sz w:val="24"/>
          <w:szCs w:val="24"/>
        </w:rPr>
        <w:t>责：</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（一）对职责范围内存在的党风廉政建设和反腐败工作重大问题不研究、不采取措施解决，腐败问题多发频发或者发生系统性腐败，对损害群众利益的不正之风和腐败问题查处不力的；</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（二）研究处理违规违纪问题，不讲原则、不敢管理，有责不究、执纪不严，包庇护短，造成严重后果的；</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（三）对违规违纪问题失察失教、失管失究，对上级领导机关交办的问题事项或者信访举报事项不办理或者办理不及时不得力，造成严重后果的；</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（四）对管辖范围内发现的党员干部违规违纪问题隐瞒不报、压案不查，影响案件查处的。</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w:t>
      </w:r>
      <w:r w:rsidRPr="00E0358A">
        <w:rPr>
          <w:rFonts w:asciiTheme="minorEastAsia" w:hAnsiTheme="minorEastAsia" w:cs="宋体" w:hint="eastAsia"/>
          <w:b/>
          <w:color w:val="000000" w:themeColor="text1"/>
          <w:kern w:val="0"/>
          <w:sz w:val="24"/>
          <w:szCs w:val="24"/>
        </w:rPr>
        <w:t>第十三条</w:t>
      </w:r>
      <w:r w:rsidRPr="00E0358A">
        <w:rPr>
          <w:rFonts w:asciiTheme="minorEastAsia" w:hAnsiTheme="minorEastAsia" w:cs="宋体" w:hint="eastAsia"/>
          <w:color w:val="000000" w:themeColor="text1"/>
          <w:kern w:val="0"/>
          <w:sz w:val="24"/>
          <w:szCs w:val="24"/>
        </w:rPr>
        <w:t xml:space="preserve"> 推进教育事业发展失职失责，造成严重后果，有下列行为之一的，应当</w:t>
      </w:r>
      <w:proofErr w:type="gramStart"/>
      <w:r w:rsidRPr="00E0358A">
        <w:rPr>
          <w:rFonts w:asciiTheme="minorEastAsia" w:hAnsiTheme="minorEastAsia" w:cs="宋体" w:hint="eastAsia"/>
          <w:color w:val="000000" w:themeColor="text1"/>
          <w:kern w:val="0"/>
          <w:sz w:val="24"/>
          <w:szCs w:val="24"/>
        </w:rPr>
        <w:t>予以问</w:t>
      </w:r>
      <w:proofErr w:type="gramEnd"/>
      <w:r w:rsidRPr="00E0358A">
        <w:rPr>
          <w:rFonts w:asciiTheme="minorEastAsia" w:hAnsiTheme="minorEastAsia" w:cs="宋体" w:hint="eastAsia"/>
          <w:color w:val="000000" w:themeColor="text1"/>
          <w:kern w:val="0"/>
          <w:sz w:val="24"/>
          <w:szCs w:val="24"/>
        </w:rPr>
        <w:t>责：</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（一）在入学考试、招生转学、学生管理、教育教学、学位授予、学校管理等方面制定政策不合法、不合</w:t>
      </w:r>
      <w:proofErr w:type="gramStart"/>
      <w:r w:rsidRPr="00E0358A">
        <w:rPr>
          <w:rFonts w:asciiTheme="minorEastAsia" w:hAnsiTheme="minorEastAsia" w:cs="宋体" w:hint="eastAsia"/>
          <w:color w:val="000000" w:themeColor="text1"/>
          <w:kern w:val="0"/>
          <w:sz w:val="24"/>
          <w:szCs w:val="24"/>
        </w:rPr>
        <w:t>规</w:t>
      </w:r>
      <w:proofErr w:type="gramEnd"/>
      <w:r w:rsidRPr="00E0358A">
        <w:rPr>
          <w:rFonts w:asciiTheme="minorEastAsia" w:hAnsiTheme="minorEastAsia" w:cs="宋体" w:hint="eastAsia"/>
          <w:color w:val="000000" w:themeColor="text1"/>
          <w:kern w:val="0"/>
          <w:sz w:val="24"/>
          <w:szCs w:val="24"/>
        </w:rPr>
        <w:t>，严重影响教育公平公正的，管辖范围内发生失密泄密、弄虚作假、徇私舞弊等重大违规违纪行为，影响恶劣的；</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（二）教育行风建设和校风学风、师德师风建设不力，职责管理范围</w:t>
      </w:r>
      <w:proofErr w:type="gramStart"/>
      <w:r w:rsidRPr="00E0358A">
        <w:rPr>
          <w:rFonts w:asciiTheme="minorEastAsia" w:hAnsiTheme="minorEastAsia" w:cs="宋体" w:hint="eastAsia"/>
          <w:color w:val="000000" w:themeColor="text1"/>
          <w:kern w:val="0"/>
          <w:sz w:val="24"/>
          <w:szCs w:val="24"/>
        </w:rPr>
        <w:t>内问题</w:t>
      </w:r>
      <w:proofErr w:type="gramEnd"/>
      <w:r w:rsidRPr="00E0358A">
        <w:rPr>
          <w:rFonts w:asciiTheme="minorEastAsia" w:hAnsiTheme="minorEastAsia" w:cs="宋体" w:hint="eastAsia"/>
          <w:color w:val="000000" w:themeColor="text1"/>
          <w:kern w:val="0"/>
          <w:sz w:val="24"/>
          <w:szCs w:val="24"/>
        </w:rPr>
        <w:t>多发频发，师德师风问题突出、学术不端行为严重，影响恶劣的；</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（三）在教材编写、引进、审查、使用和对外合作办学等方面监管不力，教材在政治立场、价值导向、科学性方面存在突出问题的；</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四）重大教育民生项目以及科研经费、财务管理、资产管理、后勤管理、学生资助、基建工程、校办企业、附属医院、附属学校、项目审批、评估评审、招标投标、设备采购等重点领域和关键环节出现重大问题，造成严重损失或者恶劣影响的。</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w:t>
      </w:r>
      <w:r w:rsidRPr="00E0358A">
        <w:rPr>
          <w:rFonts w:asciiTheme="minorEastAsia" w:hAnsiTheme="minorEastAsia" w:cs="宋体" w:hint="eastAsia"/>
          <w:b/>
          <w:color w:val="000000" w:themeColor="text1"/>
          <w:kern w:val="0"/>
          <w:sz w:val="24"/>
          <w:szCs w:val="24"/>
        </w:rPr>
        <w:t>第十四条</w:t>
      </w:r>
      <w:r w:rsidRPr="00E0358A">
        <w:rPr>
          <w:rFonts w:asciiTheme="minorEastAsia" w:hAnsiTheme="minorEastAsia" w:cs="宋体" w:hint="eastAsia"/>
          <w:color w:val="000000" w:themeColor="text1"/>
          <w:kern w:val="0"/>
          <w:sz w:val="24"/>
          <w:szCs w:val="24"/>
        </w:rPr>
        <w:t xml:space="preserve"> 除第八条至第十三条规定的情形外，党组织和党的领导干部有其他失职失责情形需要问责的，应当</w:t>
      </w:r>
      <w:proofErr w:type="gramStart"/>
      <w:r w:rsidRPr="00E0358A">
        <w:rPr>
          <w:rFonts w:asciiTheme="minorEastAsia" w:hAnsiTheme="minorEastAsia" w:cs="宋体" w:hint="eastAsia"/>
          <w:color w:val="000000" w:themeColor="text1"/>
          <w:kern w:val="0"/>
          <w:sz w:val="24"/>
          <w:szCs w:val="24"/>
        </w:rPr>
        <w:t>予以问</w:t>
      </w:r>
      <w:proofErr w:type="gramEnd"/>
      <w:r w:rsidRPr="00E0358A">
        <w:rPr>
          <w:rFonts w:asciiTheme="minorEastAsia" w:hAnsiTheme="minorEastAsia" w:cs="宋体" w:hint="eastAsia"/>
          <w:color w:val="000000" w:themeColor="text1"/>
          <w:kern w:val="0"/>
          <w:sz w:val="24"/>
          <w:szCs w:val="24"/>
        </w:rPr>
        <w:t>责。</w:t>
      </w:r>
    </w:p>
    <w:p w:rsidR="00E0358A" w:rsidRPr="00E0358A" w:rsidRDefault="00E0358A" w:rsidP="00E0358A">
      <w:pPr>
        <w:widowControl/>
        <w:shd w:val="clear" w:color="auto" w:fill="FFFFFF"/>
        <w:spacing w:line="0" w:lineRule="atLeast"/>
        <w:jc w:val="center"/>
        <w:rPr>
          <w:rFonts w:asciiTheme="minorEastAsia" w:hAnsiTheme="minorEastAsia" w:cs="宋体" w:hint="eastAsia"/>
          <w:color w:val="000000" w:themeColor="text1"/>
          <w:kern w:val="0"/>
          <w:sz w:val="24"/>
          <w:szCs w:val="24"/>
        </w:rPr>
      </w:pPr>
      <w:r w:rsidRPr="00E0358A">
        <w:rPr>
          <w:rFonts w:asciiTheme="minorEastAsia" w:hAnsiTheme="minorEastAsia" w:cs="宋体" w:hint="eastAsia"/>
          <w:b/>
          <w:bCs/>
          <w:color w:val="000000" w:themeColor="text1"/>
          <w:kern w:val="0"/>
          <w:sz w:val="24"/>
          <w:szCs w:val="24"/>
        </w:rPr>
        <w:t>第三章 问</w:t>
      </w:r>
      <w:proofErr w:type="gramStart"/>
      <w:r w:rsidRPr="00E0358A">
        <w:rPr>
          <w:rFonts w:asciiTheme="minorEastAsia" w:hAnsiTheme="minorEastAsia" w:cs="宋体" w:hint="eastAsia"/>
          <w:b/>
          <w:bCs/>
          <w:color w:val="000000" w:themeColor="text1"/>
          <w:kern w:val="0"/>
          <w:sz w:val="24"/>
          <w:szCs w:val="24"/>
        </w:rPr>
        <w:t>责方式</w:t>
      </w:r>
      <w:proofErr w:type="gramEnd"/>
      <w:r w:rsidRPr="00E0358A">
        <w:rPr>
          <w:rFonts w:asciiTheme="minorEastAsia" w:hAnsiTheme="minorEastAsia" w:cs="宋体" w:hint="eastAsia"/>
          <w:b/>
          <w:bCs/>
          <w:color w:val="000000" w:themeColor="text1"/>
          <w:kern w:val="0"/>
          <w:sz w:val="24"/>
          <w:szCs w:val="24"/>
        </w:rPr>
        <w:t>及适用</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lastRenderedPageBreak/>
        <w:t xml:space="preserve">　　</w:t>
      </w:r>
      <w:r w:rsidRPr="00E0358A">
        <w:rPr>
          <w:rFonts w:asciiTheme="minorEastAsia" w:hAnsiTheme="minorEastAsia" w:cs="宋体" w:hint="eastAsia"/>
          <w:b/>
          <w:color w:val="000000" w:themeColor="text1"/>
          <w:kern w:val="0"/>
          <w:sz w:val="24"/>
          <w:szCs w:val="24"/>
        </w:rPr>
        <w:t>第十五条</w:t>
      </w:r>
      <w:r w:rsidRPr="00E0358A">
        <w:rPr>
          <w:rFonts w:asciiTheme="minorEastAsia" w:hAnsiTheme="minorEastAsia" w:cs="宋体" w:hint="eastAsia"/>
          <w:color w:val="000000" w:themeColor="text1"/>
          <w:kern w:val="0"/>
          <w:sz w:val="24"/>
          <w:szCs w:val="24"/>
        </w:rPr>
        <w:t xml:space="preserve"> 对党组织的问</w:t>
      </w:r>
      <w:proofErr w:type="gramStart"/>
      <w:r w:rsidRPr="00E0358A">
        <w:rPr>
          <w:rFonts w:asciiTheme="minorEastAsia" w:hAnsiTheme="minorEastAsia" w:cs="宋体" w:hint="eastAsia"/>
          <w:color w:val="000000" w:themeColor="text1"/>
          <w:kern w:val="0"/>
          <w:sz w:val="24"/>
          <w:szCs w:val="24"/>
        </w:rPr>
        <w:t>责方式</w:t>
      </w:r>
      <w:proofErr w:type="gramEnd"/>
      <w:r w:rsidRPr="00E0358A">
        <w:rPr>
          <w:rFonts w:asciiTheme="minorEastAsia" w:hAnsiTheme="minorEastAsia" w:cs="宋体" w:hint="eastAsia"/>
          <w:color w:val="000000" w:themeColor="text1"/>
          <w:kern w:val="0"/>
          <w:sz w:val="24"/>
          <w:szCs w:val="24"/>
        </w:rPr>
        <w:t>包括：</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（一）检查。对履行职责不力、情节较轻的，应当责令其</w:t>
      </w:r>
      <w:proofErr w:type="gramStart"/>
      <w:r w:rsidRPr="00E0358A">
        <w:rPr>
          <w:rFonts w:asciiTheme="minorEastAsia" w:hAnsiTheme="minorEastAsia" w:cs="宋体" w:hint="eastAsia"/>
          <w:color w:val="000000" w:themeColor="text1"/>
          <w:kern w:val="0"/>
          <w:sz w:val="24"/>
          <w:szCs w:val="24"/>
        </w:rPr>
        <w:t>作出</w:t>
      </w:r>
      <w:proofErr w:type="gramEnd"/>
      <w:r w:rsidRPr="00E0358A">
        <w:rPr>
          <w:rFonts w:asciiTheme="minorEastAsia" w:hAnsiTheme="minorEastAsia" w:cs="宋体" w:hint="eastAsia"/>
          <w:color w:val="000000" w:themeColor="text1"/>
          <w:kern w:val="0"/>
          <w:sz w:val="24"/>
          <w:szCs w:val="24"/>
        </w:rPr>
        <w:t>书面检查并切实整改。</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（二）通报。对履行职责不力、情节较重的，应当责令整改，并在一定范围内通报。</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（三）改组。对失职失责，严重违反党的纪律、本身又不能纠正的，应当予以改组。</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对党的领导干部的问</w:t>
      </w:r>
      <w:proofErr w:type="gramStart"/>
      <w:r w:rsidRPr="00E0358A">
        <w:rPr>
          <w:rFonts w:asciiTheme="minorEastAsia" w:hAnsiTheme="minorEastAsia" w:cs="宋体" w:hint="eastAsia"/>
          <w:color w:val="000000" w:themeColor="text1"/>
          <w:kern w:val="0"/>
          <w:sz w:val="24"/>
          <w:szCs w:val="24"/>
        </w:rPr>
        <w:t>责方式</w:t>
      </w:r>
      <w:proofErr w:type="gramEnd"/>
      <w:r w:rsidRPr="00E0358A">
        <w:rPr>
          <w:rFonts w:asciiTheme="minorEastAsia" w:hAnsiTheme="minorEastAsia" w:cs="宋体" w:hint="eastAsia"/>
          <w:color w:val="000000" w:themeColor="text1"/>
          <w:kern w:val="0"/>
          <w:sz w:val="24"/>
          <w:szCs w:val="24"/>
        </w:rPr>
        <w:t>包括：</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（一）通报。对履行职责不力的，应当严肃批评，依规整改，并在一定范围内通报。</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（二）诫勉。对失职失责、情节较轻的，应当以谈话或者书面方式进行诫勉。</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（三）组织调整或者组织处理。对失职失责、情节较重，不适宜担任现职的，应当根据情况采取停职检查、调整职务、责令辞职、降职、免职等措施。</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（四）纪律处分。对失职失责应当给予纪律处分的，依照《中国共产党纪律处分条例》追究纪律责任。</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问</w:t>
      </w:r>
      <w:proofErr w:type="gramStart"/>
      <w:r w:rsidRPr="00E0358A">
        <w:rPr>
          <w:rFonts w:asciiTheme="minorEastAsia" w:hAnsiTheme="minorEastAsia" w:cs="宋体" w:hint="eastAsia"/>
          <w:color w:val="000000" w:themeColor="text1"/>
          <w:kern w:val="0"/>
          <w:sz w:val="24"/>
          <w:szCs w:val="24"/>
        </w:rPr>
        <w:t>责方式</w:t>
      </w:r>
      <w:proofErr w:type="gramEnd"/>
      <w:r w:rsidRPr="00E0358A">
        <w:rPr>
          <w:rFonts w:asciiTheme="minorEastAsia" w:hAnsiTheme="minorEastAsia" w:cs="宋体" w:hint="eastAsia"/>
          <w:color w:val="000000" w:themeColor="text1"/>
          <w:kern w:val="0"/>
          <w:sz w:val="24"/>
          <w:szCs w:val="24"/>
        </w:rPr>
        <w:t>应根据问责情形的性质、造成损失的大小、造成影响的程度等情节确定，可以单独使用，也可以合并使用。</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w:t>
      </w:r>
      <w:r w:rsidRPr="00E0358A">
        <w:rPr>
          <w:rFonts w:asciiTheme="minorEastAsia" w:hAnsiTheme="minorEastAsia" w:cs="宋体" w:hint="eastAsia"/>
          <w:b/>
          <w:color w:val="000000" w:themeColor="text1"/>
          <w:kern w:val="0"/>
          <w:sz w:val="24"/>
          <w:szCs w:val="24"/>
        </w:rPr>
        <w:t>第十六条</w:t>
      </w:r>
      <w:r w:rsidRPr="00E0358A">
        <w:rPr>
          <w:rFonts w:asciiTheme="minorEastAsia" w:hAnsiTheme="minorEastAsia" w:cs="宋体" w:hint="eastAsia"/>
          <w:color w:val="000000" w:themeColor="text1"/>
          <w:kern w:val="0"/>
          <w:sz w:val="24"/>
          <w:szCs w:val="24"/>
        </w:rPr>
        <w:t xml:space="preserve"> 具有本办法所列问责情形，并具有下列情节之一的，应当从重或者</w:t>
      </w:r>
      <w:proofErr w:type="gramStart"/>
      <w:r w:rsidRPr="00E0358A">
        <w:rPr>
          <w:rFonts w:asciiTheme="minorEastAsia" w:hAnsiTheme="minorEastAsia" w:cs="宋体" w:hint="eastAsia"/>
          <w:color w:val="000000" w:themeColor="text1"/>
          <w:kern w:val="0"/>
          <w:sz w:val="24"/>
          <w:szCs w:val="24"/>
        </w:rPr>
        <w:t>加重问</w:t>
      </w:r>
      <w:proofErr w:type="gramEnd"/>
      <w:r w:rsidRPr="00E0358A">
        <w:rPr>
          <w:rFonts w:asciiTheme="minorEastAsia" w:hAnsiTheme="minorEastAsia" w:cs="宋体" w:hint="eastAsia"/>
          <w:color w:val="000000" w:themeColor="text1"/>
          <w:kern w:val="0"/>
          <w:sz w:val="24"/>
          <w:szCs w:val="24"/>
        </w:rPr>
        <w:t>责：</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（一）对职责范围内发生的问题进行掩盖、袒护的；</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（二）干扰、阻挠、对抗问</w:t>
      </w:r>
      <w:proofErr w:type="gramStart"/>
      <w:r w:rsidRPr="00E0358A">
        <w:rPr>
          <w:rFonts w:asciiTheme="minorEastAsia" w:hAnsiTheme="minorEastAsia" w:cs="宋体" w:hint="eastAsia"/>
          <w:color w:val="000000" w:themeColor="text1"/>
          <w:kern w:val="0"/>
          <w:sz w:val="24"/>
          <w:szCs w:val="24"/>
        </w:rPr>
        <w:t>责调查</w:t>
      </w:r>
      <w:proofErr w:type="gramEnd"/>
      <w:r w:rsidRPr="00E0358A">
        <w:rPr>
          <w:rFonts w:asciiTheme="minorEastAsia" w:hAnsiTheme="minorEastAsia" w:cs="宋体" w:hint="eastAsia"/>
          <w:color w:val="000000" w:themeColor="text1"/>
          <w:kern w:val="0"/>
          <w:sz w:val="24"/>
          <w:szCs w:val="24"/>
        </w:rPr>
        <w:t>处理的，或者采取不正当行为，拉拢、收买问题调查人员的；</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（三）打击、报复、陷害检举人、控告人、投诉人、证人及其他相关人员的；</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（四）出现问题后仍不采取补救措施，致使危害结果扩大的；</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（五）党内法规规定的其他从重或者加重情节。</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w:t>
      </w:r>
      <w:r w:rsidRPr="00E0358A">
        <w:rPr>
          <w:rFonts w:asciiTheme="minorEastAsia" w:hAnsiTheme="minorEastAsia" w:cs="宋体" w:hint="eastAsia"/>
          <w:b/>
          <w:color w:val="000000" w:themeColor="text1"/>
          <w:kern w:val="0"/>
          <w:sz w:val="24"/>
          <w:szCs w:val="24"/>
        </w:rPr>
        <w:t>第十七条</w:t>
      </w:r>
      <w:r w:rsidRPr="00E0358A">
        <w:rPr>
          <w:rFonts w:asciiTheme="minorEastAsia" w:hAnsiTheme="minorEastAsia" w:cs="宋体" w:hint="eastAsia"/>
          <w:color w:val="000000" w:themeColor="text1"/>
          <w:kern w:val="0"/>
          <w:sz w:val="24"/>
          <w:szCs w:val="24"/>
        </w:rPr>
        <w:t xml:space="preserve"> 具有本办法所列问责情形，并具有下列情节之一的，可以从轻或者</w:t>
      </w:r>
      <w:proofErr w:type="gramStart"/>
      <w:r w:rsidRPr="00E0358A">
        <w:rPr>
          <w:rFonts w:asciiTheme="minorEastAsia" w:hAnsiTheme="minorEastAsia" w:cs="宋体" w:hint="eastAsia"/>
          <w:color w:val="000000" w:themeColor="text1"/>
          <w:kern w:val="0"/>
          <w:sz w:val="24"/>
          <w:szCs w:val="24"/>
        </w:rPr>
        <w:t>减轻问</w:t>
      </w:r>
      <w:proofErr w:type="gramEnd"/>
      <w:r w:rsidRPr="00E0358A">
        <w:rPr>
          <w:rFonts w:asciiTheme="minorEastAsia" w:hAnsiTheme="minorEastAsia" w:cs="宋体" w:hint="eastAsia"/>
          <w:color w:val="000000" w:themeColor="text1"/>
          <w:kern w:val="0"/>
          <w:sz w:val="24"/>
          <w:szCs w:val="24"/>
        </w:rPr>
        <w:t>责：</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（一）主动采取措施纠正错误，有效避免损失或者消除影响的；</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（二）积极配合问责调查，主动承担责任的；</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（三）认真整改，成效明显的；</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（四）党内法规规定的其他从轻或者减轻情节。</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w:t>
      </w:r>
      <w:r w:rsidRPr="00E0358A">
        <w:rPr>
          <w:rFonts w:asciiTheme="minorEastAsia" w:hAnsiTheme="minorEastAsia" w:cs="宋体" w:hint="eastAsia"/>
          <w:b/>
          <w:color w:val="000000" w:themeColor="text1"/>
          <w:kern w:val="0"/>
          <w:sz w:val="24"/>
          <w:szCs w:val="24"/>
        </w:rPr>
        <w:t>第十八条</w:t>
      </w:r>
      <w:r w:rsidRPr="00E0358A">
        <w:rPr>
          <w:rFonts w:asciiTheme="minorEastAsia" w:hAnsiTheme="minorEastAsia" w:cs="宋体" w:hint="eastAsia"/>
          <w:color w:val="000000" w:themeColor="text1"/>
          <w:kern w:val="0"/>
          <w:sz w:val="24"/>
          <w:szCs w:val="24"/>
        </w:rPr>
        <w:t xml:space="preserve"> 党组织和党的领导干部在推动教育改革发展中，因不可抗力或不可预见因素造成工作失误，但是决策程序合</w:t>
      </w:r>
      <w:proofErr w:type="gramStart"/>
      <w:r w:rsidRPr="00E0358A">
        <w:rPr>
          <w:rFonts w:asciiTheme="minorEastAsia" w:hAnsiTheme="minorEastAsia" w:cs="宋体" w:hint="eastAsia"/>
          <w:color w:val="000000" w:themeColor="text1"/>
          <w:kern w:val="0"/>
          <w:sz w:val="24"/>
          <w:szCs w:val="24"/>
        </w:rPr>
        <w:t>规</w:t>
      </w:r>
      <w:proofErr w:type="gramEnd"/>
      <w:r w:rsidRPr="00E0358A">
        <w:rPr>
          <w:rFonts w:asciiTheme="minorEastAsia" w:hAnsiTheme="minorEastAsia" w:cs="宋体" w:hint="eastAsia"/>
          <w:color w:val="000000" w:themeColor="text1"/>
          <w:kern w:val="0"/>
          <w:sz w:val="24"/>
          <w:szCs w:val="24"/>
        </w:rPr>
        <w:t>，决策事项符合改革方向和现行政策精神，党的领导干部没有谋取私利，且能够主动采取措施消除影响、挽回损失的，可以</w:t>
      </w:r>
      <w:proofErr w:type="gramStart"/>
      <w:r w:rsidRPr="00E0358A">
        <w:rPr>
          <w:rFonts w:asciiTheme="minorEastAsia" w:hAnsiTheme="minorEastAsia" w:cs="宋体" w:hint="eastAsia"/>
          <w:color w:val="000000" w:themeColor="text1"/>
          <w:kern w:val="0"/>
          <w:sz w:val="24"/>
          <w:szCs w:val="24"/>
        </w:rPr>
        <w:t>免于问</w:t>
      </w:r>
      <w:proofErr w:type="gramEnd"/>
      <w:r w:rsidRPr="00E0358A">
        <w:rPr>
          <w:rFonts w:asciiTheme="minorEastAsia" w:hAnsiTheme="minorEastAsia" w:cs="宋体" w:hint="eastAsia"/>
          <w:color w:val="000000" w:themeColor="text1"/>
          <w:kern w:val="0"/>
          <w:sz w:val="24"/>
          <w:szCs w:val="24"/>
        </w:rPr>
        <w:t>责。</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w:t>
      </w:r>
      <w:r w:rsidRPr="00E0358A">
        <w:rPr>
          <w:rFonts w:asciiTheme="minorEastAsia" w:hAnsiTheme="minorEastAsia" w:cs="宋体" w:hint="eastAsia"/>
          <w:b/>
          <w:color w:val="000000" w:themeColor="text1"/>
          <w:kern w:val="0"/>
          <w:sz w:val="24"/>
          <w:szCs w:val="24"/>
        </w:rPr>
        <w:t>第十九条</w:t>
      </w:r>
      <w:r w:rsidRPr="00E0358A">
        <w:rPr>
          <w:rFonts w:asciiTheme="minorEastAsia" w:hAnsiTheme="minorEastAsia" w:cs="宋体" w:hint="eastAsia"/>
          <w:color w:val="000000" w:themeColor="text1"/>
          <w:kern w:val="0"/>
          <w:sz w:val="24"/>
          <w:szCs w:val="24"/>
        </w:rPr>
        <w:t xml:space="preserve"> </w:t>
      </w:r>
      <w:proofErr w:type="gramStart"/>
      <w:r w:rsidRPr="00E0358A">
        <w:rPr>
          <w:rFonts w:asciiTheme="minorEastAsia" w:hAnsiTheme="minorEastAsia" w:cs="宋体" w:hint="eastAsia"/>
          <w:color w:val="000000" w:themeColor="text1"/>
          <w:kern w:val="0"/>
          <w:sz w:val="24"/>
          <w:szCs w:val="24"/>
        </w:rPr>
        <w:t>受到问</w:t>
      </w:r>
      <w:proofErr w:type="gramEnd"/>
      <w:r w:rsidRPr="00E0358A">
        <w:rPr>
          <w:rFonts w:asciiTheme="minorEastAsia" w:hAnsiTheme="minorEastAsia" w:cs="宋体" w:hint="eastAsia"/>
          <w:color w:val="000000" w:themeColor="text1"/>
          <w:kern w:val="0"/>
          <w:sz w:val="24"/>
          <w:szCs w:val="24"/>
        </w:rPr>
        <w:t>责的党组织和党的领导干部，取消当年年度考核评优和评选各类先进的资格。</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单独受到诫勉、组织调整或者组织处理问责的党的领导干部的任职影响期如下：</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（一）受到诫勉处理的，六个月内不得提升职务或者重用；</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（二）停职检查的期限一般为三到六个月，停职检查期满后，由问</w:t>
      </w:r>
      <w:proofErr w:type="gramStart"/>
      <w:r w:rsidRPr="00E0358A">
        <w:rPr>
          <w:rFonts w:asciiTheme="minorEastAsia" w:hAnsiTheme="minorEastAsia" w:cs="宋体" w:hint="eastAsia"/>
          <w:color w:val="000000" w:themeColor="text1"/>
          <w:kern w:val="0"/>
          <w:sz w:val="24"/>
          <w:szCs w:val="24"/>
        </w:rPr>
        <w:t>责决定</w:t>
      </w:r>
      <w:proofErr w:type="gramEnd"/>
      <w:r w:rsidRPr="00E0358A">
        <w:rPr>
          <w:rFonts w:asciiTheme="minorEastAsia" w:hAnsiTheme="minorEastAsia" w:cs="宋体" w:hint="eastAsia"/>
          <w:color w:val="000000" w:themeColor="text1"/>
          <w:kern w:val="0"/>
          <w:sz w:val="24"/>
          <w:szCs w:val="24"/>
        </w:rPr>
        <w:t>机关决定是否恢复履行职务，受到停职检查处理的，一年内不得提升职务；</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（三）受到调整职务处理的，一年内不得提升职务；</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（四）受到责令辞职、免职处理的，一年内不得担任与其原任职务相当的领导职务，两年内不得提升职务；</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（五）受到降职处理的，两年内不得提升职务。</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同时受到纪律处分和组织调整或组织处理的，按影响期较长的执行。</w:t>
      </w:r>
    </w:p>
    <w:p w:rsidR="00E0358A" w:rsidRPr="00E0358A" w:rsidRDefault="00E0358A" w:rsidP="00E0358A">
      <w:pPr>
        <w:widowControl/>
        <w:shd w:val="clear" w:color="auto" w:fill="FFFFFF"/>
        <w:spacing w:line="0" w:lineRule="atLeast"/>
        <w:jc w:val="center"/>
        <w:rPr>
          <w:rFonts w:asciiTheme="minorEastAsia" w:hAnsiTheme="minorEastAsia" w:cs="宋体" w:hint="eastAsia"/>
          <w:color w:val="000000" w:themeColor="text1"/>
          <w:kern w:val="0"/>
          <w:sz w:val="24"/>
          <w:szCs w:val="24"/>
        </w:rPr>
      </w:pPr>
      <w:r w:rsidRPr="00E0358A">
        <w:rPr>
          <w:rFonts w:asciiTheme="minorEastAsia" w:hAnsiTheme="minorEastAsia" w:cs="宋体" w:hint="eastAsia"/>
          <w:b/>
          <w:bCs/>
          <w:color w:val="000000" w:themeColor="text1"/>
          <w:kern w:val="0"/>
          <w:sz w:val="24"/>
          <w:szCs w:val="24"/>
        </w:rPr>
        <w:t>第四章 问责程序</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w:t>
      </w:r>
      <w:r w:rsidRPr="00E0358A">
        <w:rPr>
          <w:rFonts w:asciiTheme="minorEastAsia" w:hAnsiTheme="minorEastAsia" w:cs="宋体" w:hint="eastAsia"/>
          <w:b/>
          <w:color w:val="000000" w:themeColor="text1"/>
          <w:kern w:val="0"/>
          <w:sz w:val="24"/>
          <w:szCs w:val="24"/>
        </w:rPr>
        <w:t>第二十条</w:t>
      </w:r>
      <w:r w:rsidRPr="00E0358A">
        <w:rPr>
          <w:rFonts w:asciiTheme="minorEastAsia" w:hAnsiTheme="minorEastAsia" w:cs="宋体" w:hint="eastAsia"/>
          <w:color w:val="000000" w:themeColor="text1"/>
          <w:kern w:val="0"/>
          <w:sz w:val="24"/>
          <w:szCs w:val="24"/>
        </w:rPr>
        <w:t xml:space="preserve"> 发现有本办法规定的问责情形的，由教育部党组或者有管理权限的党组织直接启动问责程序，也可以责成纪委（纪检组）、党的工作部门根据职责权限进行问责调查。</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问</w:t>
      </w:r>
      <w:proofErr w:type="gramStart"/>
      <w:r w:rsidRPr="00E0358A">
        <w:rPr>
          <w:rFonts w:asciiTheme="minorEastAsia" w:hAnsiTheme="minorEastAsia" w:cs="宋体" w:hint="eastAsia"/>
          <w:color w:val="000000" w:themeColor="text1"/>
          <w:kern w:val="0"/>
          <w:sz w:val="24"/>
          <w:szCs w:val="24"/>
        </w:rPr>
        <w:t>责调查</w:t>
      </w:r>
      <w:proofErr w:type="gramEnd"/>
      <w:r w:rsidRPr="00E0358A">
        <w:rPr>
          <w:rFonts w:asciiTheme="minorEastAsia" w:hAnsiTheme="minorEastAsia" w:cs="宋体" w:hint="eastAsia"/>
          <w:color w:val="000000" w:themeColor="text1"/>
          <w:kern w:val="0"/>
          <w:sz w:val="24"/>
          <w:szCs w:val="24"/>
        </w:rPr>
        <w:t>实行回避制度。调查人员与被调查党组织或党的领导干部存在可能影响公正开展调查情形的，应当回避。</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有关基层党组织和党的领导干部应当主动配合调查。对干扰、阻挠调查工作的党的领导干部，调查部门可以向有管理权限的党组织建议暂停其职务。</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lastRenderedPageBreak/>
        <w:t xml:space="preserve">　　</w:t>
      </w:r>
      <w:r w:rsidRPr="00E0358A">
        <w:rPr>
          <w:rFonts w:asciiTheme="minorEastAsia" w:hAnsiTheme="minorEastAsia" w:cs="宋体" w:hint="eastAsia"/>
          <w:b/>
          <w:color w:val="000000" w:themeColor="text1"/>
          <w:kern w:val="0"/>
          <w:sz w:val="24"/>
          <w:szCs w:val="24"/>
        </w:rPr>
        <w:t>第二十一条</w:t>
      </w:r>
      <w:r w:rsidRPr="00E0358A">
        <w:rPr>
          <w:rFonts w:asciiTheme="minorEastAsia" w:hAnsiTheme="minorEastAsia" w:cs="宋体" w:hint="eastAsia"/>
          <w:color w:val="000000" w:themeColor="text1"/>
          <w:kern w:val="0"/>
          <w:sz w:val="24"/>
          <w:szCs w:val="24"/>
        </w:rPr>
        <w:t xml:space="preserve"> 问</w:t>
      </w:r>
      <w:proofErr w:type="gramStart"/>
      <w:r w:rsidRPr="00E0358A">
        <w:rPr>
          <w:rFonts w:asciiTheme="minorEastAsia" w:hAnsiTheme="minorEastAsia" w:cs="宋体" w:hint="eastAsia"/>
          <w:color w:val="000000" w:themeColor="text1"/>
          <w:kern w:val="0"/>
          <w:sz w:val="24"/>
          <w:szCs w:val="24"/>
        </w:rPr>
        <w:t>责决定</w:t>
      </w:r>
      <w:proofErr w:type="gramEnd"/>
      <w:r w:rsidRPr="00E0358A">
        <w:rPr>
          <w:rFonts w:asciiTheme="minorEastAsia" w:hAnsiTheme="minorEastAsia" w:cs="宋体" w:hint="eastAsia"/>
          <w:color w:val="000000" w:themeColor="text1"/>
          <w:kern w:val="0"/>
          <w:sz w:val="24"/>
          <w:szCs w:val="24"/>
        </w:rPr>
        <w:t>应当由教育部党组或者有管理权限的党组织根据调查结果</w:t>
      </w:r>
      <w:proofErr w:type="gramStart"/>
      <w:r w:rsidRPr="00E0358A">
        <w:rPr>
          <w:rFonts w:asciiTheme="minorEastAsia" w:hAnsiTheme="minorEastAsia" w:cs="宋体" w:hint="eastAsia"/>
          <w:color w:val="000000" w:themeColor="text1"/>
          <w:kern w:val="0"/>
          <w:sz w:val="24"/>
          <w:szCs w:val="24"/>
        </w:rPr>
        <w:t>作出</w:t>
      </w:r>
      <w:proofErr w:type="gramEnd"/>
      <w:r w:rsidRPr="00E0358A">
        <w:rPr>
          <w:rFonts w:asciiTheme="minorEastAsia" w:hAnsiTheme="minorEastAsia" w:cs="宋体" w:hint="eastAsia"/>
          <w:color w:val="000000" w:themeColor="text1"/>
          <w:kern w:val="0"/>
          <w:sz w:val="24"/>
          <w:szCs w:val="24"/>
        </w:rPr>
        <w:t>，或者由纪委（纪检组）、党的工作部门根据调查结果提出建议，由教育部党组或有管理权限的党组织</w:t>
      </w:r>
      <w:proofErr w:type="gramStart"/>
      <w:r w:rsidRPr="00E0358A">
        <w:rPr>
          <w:rFonts w:asciiTheme="minorEastAsia" w:hAnsiTheme="minorEastAsia" w:cs="宋体" w:hint="eastAsia"/>
          <w:color w:val="000000" w:themeColor="text1"/>
          <w:kern w:val="0"/>
          <w:sz w:val="24"/>
          <w:szCs w:val="24"/>
        </w:rPr>
        <w:t>作出</w:t>
      </w:r>
      <w:proofErr w:type="gramEnd"/>
      <w:r w:rsidRPr="00E0358A">
        <w:rPr>
          <w:rFonts w:asciiTheme="minorEastAsia" w:hAnsiTheme="minorEastAsia" w:cs="宋体" w:hint="eastAsia"/>
          <w:color w:val="000000" w:themeColor="text1"/>
          <w:kern w:val="0"/>
          <w:sz w:val="24"/>
          <w:szCs w:val="24"/>
        </w:rPr>
        <w:t>。</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w:t>
      </w:r>
      <w:r w:rsidRPr="00E0358A">
        <w:rPr>
          <w:rFonts w:asciiTheme="minorEastAsia" w:hAnsiTheme="minorEastAsia" w:cs="宋体" w:hint="eastAsia"/>
          <w:b/>
          <w:color w:val="000000" w:themeColor="text1"/>
          <w:kern w:val="0"/>
          <w:sz w:val="24"/>
          <w:szCs w:val="24"/>
        </w:rPr>
        <w:t>第二十二条</w:t>
      </w:r>
      <w:r w:rsidRPr="00E0358A">
        <w:rPr>
          <w:rFonts w:asciiTheme="minorEastAsia" w:hAnsiTheme="minorEastAsia" w:cs="宋体" w:hint="eastAsia"/>
          <w:color w:val="000000" w:themeColor="text1"/>
          <w:kern w:val="0"/>
          <w:sz w:val="24"/>
          <w:szCs w:val="24"/>
        </w:rPr>
        <w:t xml:space="preserve"> </w:t>
      </w:r>
      <w:proofErr w:type="gramStart"/>
      <w:r w:rsidRPr="00E0358A">
        <w:rPr>
          <w:rFonts w:asciiTheme="minorEastAsia" w:hAnsiTheme="minorEastAsia" w:cs="宋体" w:hint="eastAsia"/>
          <w:color w:val="000000" w:themeColor="text1"/>
          <w:kern w:val="0"/>
          <w:sz w:val="24"/>
          <w:szCs w:val="24"/>
        </w:rPr>
        <w:t>作出</w:t>
      </w:r>
      <w:proofErr w:type="gramEnd"/>
      <w:r w:rsidRPr="00E0358A">
        <w:rPr>
          <w:rFonts w:asciiTheme="minorEastAsia" w:hAnsiTheme="minorEastAsia" w:cs="宋体" w:hint="eastAsia"/>
          <w:color w:val="000000" w:themeColor="text1"/>
          <w:kern w:val="0"/>
          <w:sz w:val="24"/>
          <w:szCs w:val="24"/>
        </w:rPr>
        <w:t>问</w:t>
      </w:r>
      <w:proofErr w:type="gramStart"/>
      <w:r w:rsidRPr="00E0358A">
        <w:rPr>
          <w:rFonts w:asciiTheme="minorEastAsia" w:hAnsiTheme="minorEastAsia" w:cs="宋体" w:hint="eastAsia"/>
          <w:color w:val="000000" w:themeColor="text1"/>
          <w:kern w:val="0"/>
          <w:sz w:val="24"/>
          <w:szCs w:val="24"/>
        </w:rPr>
        <w:t>责决定</w:t>
      </w:r>
      <w:proofErr w:type="gramEnd"/>
      <w:r w:rsidRPr="00E0358A">
        <w:rPr>
          <w:rFonts w:asciiTheme="minorEastAsia" w:hAnsiTheme="minorEastAsia" w:cs="宋体" w:hint="eastAsia"/>
          <w:color w:val="000000" w:themeColor="text1"/>
          <w:kern w:val="0"/>
          <w:sz w:val="24"/>
          <w:szCs w:val="24"/>
        </w:rPr>
        <w:t>前，应当听取被调查党组织或者党的领导干部的陈述和申辩，并记录在案；对其合理意见，应当予以采纳。</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w:t>
      </w:r>
      <w:r w:rsidRPr="00E0358A">
        <w:rPr>
          <w:rFonts w:asciiTheme="minorEastAsia" w:hAnsiTheme="minorEastAsia" w:cs="宋体" w:hint="eastAsia"/>
          <w:b/>
          <w:color w:val="000000" w:themeColor="text1"/>
          <w:kern w:val="0"/>
          <w:sz w:val="24"/>
          <w:szCs w:val="24"/>
        </w:rPr>
        <w:t>第二十三条</w:t>
      </w:r>
      <w:r w:rsidRPr="00E0358A">
        <w:rPr>
          <w:rFonts w:asciiTheme="minorEastAsia" w:hAnsiTheme="minorEastAsia" w:cs="宋体" w:hint="eastAsia"/>
          <w:color w:val="000000" w:themeColor="text1"/>
          <w:kern w:val="0"/>
          <w:sz w:val="24"/>
          <w:szCs w:val="24"/>
        </w:rPr>
        <w:t xml:space="preserve"> 教育部党组</w:t>
      </w:r>
      <w:proofErr w:type="gramStart"/>
      <w:r w:rsidRPr="00E0358A">
        <w:rPr>
          <w:rFonts w:asciiTheme="minorEastAsia" w:hAnsiTheme="minorEastAsia" w:cs="宋体" w:hint="eastAsia"/>
          <w:color w:val="000000" w:themeColor="text1"/>
          <w:kern w:val="0"/>
          <w:sz w:val="24"/>
          <w:szCs w:val="24"/>
        </w:rPr>
        <w:t>和驻部纪检组</w:t>
      </w:r>
      <w:proofErr w:type="gramEnd"/>
      <w:r w:rsidRPr="00E0358A">
        <w:rPr>
          <w:rFonts w:asciiTheme="minorEastAsia" w:hAnsiTheme="minorEastAsia" w:cs="宋体" w:hint="eastAsia"/>
          <w:color w:val="000000" w:themeColor="text1"/>
          <w:kern w:val="0"/>
          <w:sz w:val="24"/>
          <w:szCs w:val="24"/>
        </w:rPr>
        <w:t>或者有管理权限的党组织及纪委、党的工作部门有权采取通报、诫勉方式进行问责；做出组织调整或者组织处理的建议或决定。采取纪律处分方式问责，按照党章和有关党内法规规定的权限和程序执行。</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w:t>
      </w:r>
      <w:r w:rsidRPr="00E0358A">
        <w:rPr>
          <w:rFonts w:asciiTheme="minorEastAsia" w:hAnsiTheme="minorEastAsia" w:cs="宋体" w:hint="eastAsia"/>
          <w:b/>
          <w:color w:val="000000" w:themeColor="text1"/>
          <w:kern w:val="0"/>
          <w:sz w:val="24"/>
          <w:szCs w:val="24"/>
        </w:rPr>
        <w:t>第二十四条</w:t>
      </w:r>
      <w:r w:rsidRPr="00E0358A">
        <w:rPr>
          <w:rFonts w:asciiTheme="minorEastAsia" w:hAnsiTheme="minorEastAsia" w:cs="宋体" w:hint="eastAsia"/>
          <w:color w:val="000000" w:themeColor="text1"/>
          <w:kern w:val="0"/>
          <w:sz w:val="24"/>
          <w:szCs w:val="24"/>
        </w:rPr>
        <w:t xml:space="preserve"> 对党组织和党的领导干部进行问责的，应当下达《问责决定书》。《问责决定书》应当写明问</w:t>
      </w:r>
      <w:proofErr w:type="gramStart"/>
      <w:r w:rsidRPr="00E0358A">
        <w:rPr>
          <w:rFonts w:asciiTheme="minorEastAsia" w:hAnsiTheme="minorEastAsia" w:cs="宋体" w:hint="eastAsia"/>
          <w:color w:val="000000" w:themeColor="text1"/>
          <w:kern w:val="0"/>
          <w:sz w:val="24"/>
          <w:szCs w:val="24"/>
        </w:rPr>
        <w:t>责</w:t>
      </w:r>
      <w:proofErr w:type="gramEnd"/>
      <w:r w:rsidRPr="00E0358A">
        <w:rPr>
          <w:rFonts w:asciiTheme="minorEastAsia" w:hAnsiTheme="minorEastAsia" w:cs="宋体" w:hint="eastAsia"/>
          <w:color w:val="000000" w:themeColor="text1"/>
          <w:kern w:val="0"/>
          <w:sz w:val="24"/>
          <w:szCs w:val="24"/>
        </w:rPr>
        <w:t>事实、问责依据、问责方式、批准机关、生效时间等。</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w:t>
      </w:r>
      <w:r w:rsidRPr="00E0358A">
        <w:rPr>
          <w:rFonts w:asciiTheme="minorEastAsia" w:hAnsiTheme="minorEastAsia" w:cs="宋体" w:hint="eastAsia"/>
          <w:b/>
          <w:color w:val="000000" w:themeColor="text1"/>
          <w:kern w:val="0"/>
          <w:sz w:val="24"/>
          <w:szCs w:val="24"/>
        </w:rPr>
        <w:t>第二十五条</w:t>
      </w:r>
      <w:r w:rsidRPr="00E0358A">
        <w:rPr>
          <w:rFonts w:asciiTheme="minorEastAsia" w:hAnsiTheme="minorEastAsia" w:cs="宋体" w:hint="eastAsia"/>
          <w:color w:val="000000" w:themeColor="text1"/>
          <w:kern w:val="0"/>
          <w:sz w:val="24"/>
          <w:szCs w:val="24"/>
        </w:rPr>
        <w:t xml:space="preserve"> 问责决定</w:t>
      </w:r>
      <w:proofErr w:type="gramStart"/>
      <w:r w:rsidRPr="00E0358A">
        <w:rPr>
          <w:rFonts w:asciiTheme="minorEastAsia" w:hAnsiTheme="minorEastAsia" w:cs="宋体" w:hint="eastAsia"/>
          <w:color w:val="000000" w:themeColor="text1"/>
          <w:kern w:val="0"/>
          <w:sz w:val="24"/>
          <w:szCs w:val="24"/>
        </w:rPr>
        <w:t>作出</w:t>
      </w:r>
      <w:proofErr w:type="gramEnd"/>
      <w:r w:rsidRPr="00E0358A">
        <w:rPr>
          <w:rFonts w:asciiTheme="minorEastAsia" w:hAnsiTheme="minorEastAsia" w:cs="宋体" w:hint="eastAsia"/>
          <w:color w:val="000000" w:themeColor="text1"/>
          <w:kern w:val="0"/>
          <w:sz w:val="24"/>
          <w:szCs w:val="24"/>
        </w:rPr>
        <w:t>后，应当及时向被问责党组织或者领导干部及其所在党组织宣布并督促执行。有关问</w:t>
      </w:r>
      <w:proofErr w:type="gramStart"/>
      <w:r w:rsidRPr="00E0358A">
        <w:rPr>
          <w:rFonts w:asciiTheme="minorEastAsia" w:hAnsiTheme="minorEastAsia" w:cs="宋体" w:hint="eastAsia"/>
          <w:color w:val="000000" w:themeColor="text1"/>
          <w:kern w:val="0"/>
          <w:sz w:val="24"/>
          <w:szCs w:val="24"/>
        </w:rPr>
        <w:t>责情况</w:t>
      </w:r>
      <w:proofErr w:type="gramEnd"/>
      <w:r w:rsidRPr="00E0358A">
        <w:rPr>
          <w:rFonts w:asciiTheme="minorEastAsia" w:hAnsiTheme="minorEastAsia" w:cs="宋体" w:hint="eastAsia"/>
          <w:color w:val="000000" w:themeColor="text1"/>
          <w:kern w:val="0"/>
          <w:sz w:val="24"/>
          <w:szCs w:val="24"/>
        </w:rPr>
        <w:t>应当按照干部管理权限，向组织人事部门通报，组织人事部门应当</w:t>
      </w:r>
      <w:proofErr w:type="gramStart"/>
      <w:r w:rsidRPr="00E0358A">
        <w:rPr>
          <w:rFonts w:asciiTheme="minorEastAsia" w:hAnsiTheme="minorEastAsia" w:cs="宋体" w:hint="eastAsia"/>
          <w:color w:val="000000" w:themeColor="text1"/>
          <w:kern w:val="0"/>
          <w:sz w:val="24"/>
          <w:szCs w:val="24"/>
        </w:rPr>
        <w:t>将问责决定</w:t>
      </w:r>
      <w:proofErr w:type="gramEnd"/>
      <w:r w:rsidRPr="00E0358A">
        <w:rPr>
          <w:rFonts w:asciiTheme="minorEastAsia" w:hAnsiTheme="minorEastAsia" w:cs="宋体" w:hint="eastAsia"/>
          <w:color w:val="000000" w:themeColor="text1"/>
          <w:kern w:val="0"/>
          <w:sz w:val="24"/>
          <w:szCs w:val="24"/>
        </w:rPr>
        <w:t>材料归入被问责领导干部个人档案，并按要求向上级组织人事部门备案；涉及组织调整或者组织处理的，应当在一个月内办理完毕相应手续。</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w:t>
      </w:r>
      <w:proofErr w:type="gramStart"/>
      <w:r w:rsidRPr="00E0358A">
        <w:rPr>
          <w:rFonts w:asciiTheme="minorEastAsia" w:hAnsiTheme="minorEastAsia" w:cs="宋体" w:hint="eastAsia"/>
          <w:color w:val="000000" w:themeColor="text1"/>
          <w:kern w:val="0"/>
          <w:sz w:val="24"/>
          <w:szCs w:val="24"/>
        </w:rPr>
        <w:t>受到问</w:t>
      </w:r>
      <w:proofErr w:type="gramEnd"/>
      <w:r w:rsidRPr="00E0358A">
        <w:rPr>
          <w:rFonts w:asciiTheme="minorEastAsia" w:hAnsiTheme="minorEastAsia" w:cs="宋体" w:hint="eastAsia"/>
          <w:color w:val="000000" w:themeColor="text1"/>
          <w:kern w:val="0"/>
          <w:sz w:val="24"/>
          <w:szCs w:val="24"/>
        </w:rPr>
        <w:t>责的党组织，应当于收到《问责决定书》之日起15日内向上级党组织</w:t>
      </w:r>
      <w:proofErr w:type="gramStart"/>
      <w:r w:rsidRPr="00E0358A">
        <w:rPr>
          <w:rFonts w:asciiTheme="minorEastAsia" w:hAnsiTheme="minorEastAsia" w:cs="宋体" w:hint="eastAsia"/>
          <w:color w:val="000000" w:themeColor="text1"/>
          <w:kern w:val="0"/>
          <w:sz w:val="24"/>
          <w:szCs w:val="24"/>
        </w:rPr>
        <w:t>作出</w:t>
      </w:r>
      <w:proofErr w:type="gramEnd"/>
      <w:r w:rsidRPr="00E0358A">
        <w:rPr>
          <w:rFonts w:asciiTheme="minorEastAsia" w:hAnsiTheme="minorEastAsia" w:cs="宋体" w:hint="eastAsia"/>
          <w:color w:val="000000" w:themeColor="text1"/>
          <w:kern w:val="0"/>
          <w:sz w:val="24"/>
          <w:szCs w:val="24"/>
        </w:rPr>
        <w:t>书面检查。</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w:t>
      </w:r>
      <w:proofErr w:type="gramStart"/>
      <w:r w:rsidRPr="00E0358A">
        <w:rPr>
          <w:rFonts w:asciiTheme="minorEastAsia" w:hAnsiTheme="minorEastAsia" w:cs="宋体" w:hint="eastAsia"/>
          <w:color w:val="000000" w:themeColor="text1"/>
          <w:kern w:val="0"/>
          <w:sz w:val="24"/>
          <w:szCs w:val="24"/>
        </w:rPr>
        <w:t>受到问</w:t>
      </w:r>
      <w:proofErr w:type="gramEnd"/>
      <w:r w:rsidRPr="00E0358A">
        <w:rPr>
          <w:rFonts w:asciiTheme="minorEastAsia" w:hAnsiTheme="minorEastAsia" w:cs="宋体" w:hint="eastAsia"/>
          <w:color w:val="000000" w:themeColor="text1"/>
          <w:kern w:val="0"/>
          <w:sz w:val="24"/>
          <w:szCs w:val="24"/>
        </w:rPr>
        <w:t>责的党的领导干部，应当于收到《问责决定书》之日起15日内向问</w:t>
      </w:r>
      <w:proofErr w:type="gramStart"/>
      <w:r w:rsidRPr="00E0358A">
        <w:rPr>
          <w:rFonts w:asciiTheme="minorEastAsia" w:hAnsiTheme="minorEastAsia" w:cs="宋体" w:hint="eastAsia"/>
          <w:color w:val="000000" w:themeColor="text1"/>
          <w:kern w:val="0"/>
          <w:sz w:val="24"/>
          <w:szCs w:val="24"/>
        </w:rPr>
        <w:t>责决定</w:t>
      </w:r>
      <w:proofErr w:type="gramEnd"/>
      <w:r w:rsidRPr="00E0358A">
        <w:rPr>
          <w:rFonts w:asciiTheme="minorEastAsia" w:hAnsiTheme="minorEastAsia" w:cs="宋体" w:hint="eastAsia"/>
          <w:color w:val="000000" w:themeColor="text1"/>
          <w:kern w:val="0"/>
          <w:sz w:val="24"/>
          <w:szCs w:val="24"/>
        </w:rPr>
        <w:t>机关写出书面检讨，并在民主生活会或者其他党的会议上</w:t>
      </w:r>
      <w:proofErr w:type="gramStart"/>
      <w:r w:rsidRPr="00E0358A">
        <w:rPr>
          <w:rFonts w:asciiTheme="minorEastAsia" w:hAnsiTheme="minorEastAsia" w:cs="宋体" w:hint="eastAsia"/>
          <w:color w:val="000000" w:themeColor="text1"/>
          <w:kern w:val="0"/>
          <w:sz w:val="24"/>
          <w:szCs w:val="24"/>
        </w:rPr>
        <w:t>作出</w:t>
      </w:r>
      <w:proofErr w:type="gramEnd"/>
      <w:r w:rsidRPr="00E0358A">
        <w:rPr>
          <w:rFonts w:asciiTheme="minorEastAsia" w:hAnsiTheme="minorEastAsia" w:cs="宋体" w:hint="eastAsia"/>
          <w:color w:val="000000" w:themeColor="text1"/>
          <w:kern w:val="0"/>
          <w:sz w:val="24"/>
          <w:szCs w:val="24"/>
        </w:rPr>
        <w:t>深刻检查。</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w:t>
      </w:r>
      <w:r w:rsidRPr="00E0358A">
        <w:rPr>
          <w:rFonts w:asciiTheme="minorEastAsia" w:hAnsiTheme="minorEastAsia" w:cs="宋体" w:hint="eastAsia"/>
          <w:b/>
          <w:color w:val="000000" w:themeColor="text1"/>
          <w:kern w:val="0"/>
          <w:sz w:val="24"/>
          <w:szCs w:val="24"/>
        </w:rPr>
        <w:t>第二十六条</w:t>
      </w:r>
      <w:r w:rsidRPr="00E0358A">
        <w:rPr>
          <w:rFonts w:asciiTheme="minorEastAsia" w:hAnsiTheme="minorEastAsia" w:cs="宋体" w:hint="eastAsia"/>
          <w:color w:val="000000" w:themeColor="text1"/>
          <w:kern w:val="0"/>
          <w:sz w:val="24"/>
          <w:szCs w:val="24"/>
        </w:rPr>
        <w:t xml:space="preserve"> 被问责的党组织或者党的领导干部对问</w:t>
      </w:r>
      <w:proofErr w:type="gramStart"/>
      <w:r w:rsidRPr="00E0358A">
        <w:rPr>
          <w:rFonts w:asciiTheme="minorEastAsia" w:hAnsiTheme="minorEastAsia" w:cs="宋体" w:hint="eastAsia"/>
          <w:color w:val="000000" w:themeColor="text1"/>
          <w:kern w:val="0"/>
          <w:sz w:val="24"/>
          <w:szCs w:val="24"/>
        </w:rPr>
        <w:t>责决定</w:t>
      </w:r>
      <w:proofErr w:type="gramEnd"/>
      <w:r w:rsidRPr="00E0358A">
        <w:rPr>
          <w:rFonts w:asciiTheme="minorEastAsia" w:hAnsiTheme="minorEastAsia" w:cs="宋体" w:hint="eastAsia"/>
          <w:color w:val="000000" w:themeColor="text1"/>
          <w:kern w:val="0"/>
          <w:sz w:val="24"/>
          <w:szCs w:val="24"/>
        </w:rPr>
        <w:t>不服的，可于收到《问责决定书》之日起15日内，</w:t>
      </w:r>
      <w:proofErr w:type="gramStart"/>
      <w:r w:rsidRPr="00E0358A">
        <w:rPr>
          <w:rFonts w:asciiTheme="minorEastAsia" w:hAnsiTheme="minorEastAsia" w:cs="宋体" w:hint="eastAsia"/>
          <w:color w:val="000000" w:themeColor="text1"/>
          <w:kern w:val="0"/>
          <w:sz w:val="24"/>
          <w:szCs w:val="24"/>
        </w:rPr>
        <w:t>向问责决定</w:t>
      </w:r>
      <w:proofErr w:type="gramEnd"/>
      <w:r w:rsidRPr="00E0358A">
        <w:rPr>
          <w:rFonts w:asciiTheme="minorEastAsia" w:hAnsiTheme="minorEastAsia" w:cs="宋体" w:hint="eastAsia"/>
          <w:color w:val="000000" w:themeColor="text1"/>
          <w:kern w:val="0"/>
          <w:sz w:val="24"/>
          <w:szCs w:val="24"/>
        </w:rPr>
        <w:t>机关提出申诉。问</w:t>
      </w:r>
      <w:proofErr w:type="gramStart"/>
      <w:r w:rsidRPr="00E0358A">
        <w:rPr>
          <w:rFonts w:asciiTheme="minorEastAsia" w:hAnsiTheme="minorEastAsia" w:cs="宋体" w:hint="eastAsia"/>
          <w:color w:val="000000" w:themeColor="text1"/>
          <w:kern w:val="0"/>
          <w:sz w:val="24"/>
          <w:szCs w:val="24"/>
        </w:rPr>
        <w:t>责决定</w:t>
      </w:r>
      <w:proofErr w:type="gramEnd"/>
      <w:r w:rsidRPr="00E0358A">
        <w:rPr>
          <w:rFonts w:asciiTheme="minorEastAsia" w:hAnsiTheme="minorEastAsia" w:cs="宋体" w:hint="eastAsia"/>
          <w:color w:val="000000" w:themeColor="text1"/>
          <w:kern w:val="0"/>
          <w:sz w:val="24"/>
          <w:szCs w:val="24"/>
        </w:rPr>
        <w:t>机关按照相关规定对申诉进行复查，并将复查结果以书面形式告知申诉党组织或者申诉人及其所在党组织。</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被问责领导干部申诉期间，不</w:t>
      </w:r>
      <w:proofErr w:type="gramStart"/>
      <w:r w:rsidRPr="00E0358A">
        <w:rPr>
          <w:rFonts w:asciiTheme="minorEastAsia" w:hAnsiTheme="minorEastAsia" w:cs="宋体" w:hint="eastAsia"/>
          <w:color w:val="000000" w:themeColor="text1"/>
          <w:kern w:val="0"/>
          <w:sz w:val="24"/>
          <w:szCs w:val="24"/>
        </w:rPr>
        <w:t>停止问责决定</w:t>
      </w:r>
      <w:proofErr w:type="gramEnd"/>
      <w:r w:rsidRPr="00E0358A">
        <w:rPr>
          <w:rFonts w:asciiTheme="minorEastAsia" w:hAnsiTheme="minorEastAsia" w:cs="宋体" w:hint="eastAsia"/>
          <w:color w:val="000000" w:themeColor="text1"/>
          <w:kern w:val="0"/>
          <w:sz w:val="24"/>
          <w:szCs w:val="24"/>
        </w:rPr>
        <w:t>的执行。</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w:t>
      </w:r>
      <w:r w:rsidRPr="00E0358A">
        <w:rPr>
          <w:rFonts w:asciiTheme="minorEastAsia" w:hAnsiTheme="minorEastAsia" w:cs="宋体" w:hint="eastAsia"/>
          <w:b/>
          <w:color w:val="000000" w:themeColor="text1"/>
          <w:kern w:val="0"/>
          <w:sz w:val="24"/>
          <w:szCs w:val="24"/>
        </w:rPr>
        <w:t>第二十七条</w:t>
      </w:r>
      <w:r w:rsidRPr="00E0358A">
        <w:rPr>
          <w:rFonts w:asciiTheme="minorEastAsia" w:hAnsiTheme="minorEastAsia" w:cs="宋体" w:hint="eastAsia"/>
          <w:color w:val="000000" w:themeColor="text1"/>
          <w:kern w:val="0"/>
          <w:sz w:val="24"/>
          <w:szCs w:val="24"/>
        </w:rPr>
        <w:t xml:space="preserve"> 建立</w:t>
      </w:r>
      <w:proofErr w:type="gramStart"/>
      <w:r w:rsidRPr="00E0358A">
        <w:rPr>
          <w:rFonts w:asciiTheme="minorEastAsia" w:hAnsiTheme="minorEastAsia" w:cs="宋体" w:hint="eastAsia"/>
          <w:color w:val="000000" w:themeColor="text1"/>
          <w:kern w:val="0"/>
          <w:sz w:val="24"/>
          <w:szCs w:val="24"/>
        </w:rPr>
        <w:t>健全问责典型</w:t>
      </w:r>
      <w:proofErr w:type="gramEnd"/>
      <w:r w:rsidRPr="00E0358A">
        <w:rPr>
          <w:rFonts w:asciiTheme="minorEastAsia" w:hAnsiTheme="minorEastAsia" w:cs="宋体" w:hint="eastAsia"/>
          <w:color w:val="000000" w:themeColor="text1"/>
          <w:kern w:val="0"/>
          <w:sz w:val="24"/>
          <w:szCs w:val="24"/>
        </w:rPr>
        <w:t>问题报告制度。采取组织调整或者组织处理、纪律处分方式问责的，一般应当由</w:t>
      </w:r>
      <w:proofErr w:type="gramStart"/>
      <w:r w:rsidRPr="00E0358A">
        <w:rPr>
          <w:rFonts w:asciiTheme="minorEastAsia" w:hAnsiTheme="minorEastAsia" w:cs="宋体" w:hint="eastAsia"/>
          <w:color w:val="000000" w:themeColor="text1"/>
          <w:kern w:val="0"/>
          <w:sz w:val="24"/>
          <w:szCs w:val="24"/>
        </w:rPr>
        <w:t>作出</w:t>
      </w:r>
      <w:proofErr w:type="gramEnd"/>
      <w:r w:rsidRPr="00E0358A">
        <w:rPr>
          <w:rFonts w:asciiTheme="minorEastAsia" w:hAnsiTheme="minorEastAsia" w:cs="宋体" w:hint="eastAsia"/>
          <w:color w:val="000000" w:themeColor="text1"/>
          <w:kern w:val="0"/>
          <w:sz w:val="24"/>
          <w:szCs w:val="24"/>
        </w:rPr>
        <w:t>问</w:t>
      </w:r>
      <w:proofErr w:type="gramStart"/>
      <w:r w:rsidRPr="00E0358A">
        <w:rPr>
          <w:rFonts w:asciiTheme="minorEastAsia" w:hAnsiTheme="minorEastAsia" w:cs="宋体" w:hint="eastAsia"/>
          <w:color w:val="000000" w:themeColor="text1"/>
          <w:kern w:val="0"/>
          <w:sz w:val="24"/>
          <w:szCs w:val="24"/>
        </w:rPr>
        <w:t>责决定</w:t>
      </w:r>
      <w:proofErr w:type="gramEnd"/>
      <w:r w:rsidRPr="00E0358A">
        <w:rPr>
          <w:rFonts w:asciiTheme="minorEastAsia" w:hAnsiTheme="minorEastAsia" w:cs="宋体" w:hint="eastAsia"/>
          <w:color w:val="000000" w:themeColor="text1"/>
          <w:kern w:val="0"/>
          <w:sz w:val="24"/>
          <w:szCs w:val="24"/>
        </w:rPr>
        <w:t>的党组织向全社会公开。</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w:t>
      </w:r>
      <w:r w:rsidRPr="00E0358A">
        <w:rPr>
          <w:rFonts w:asciiTheme="minorEastAsia" w:hAnsiTheme="minorEastAsia" w:cs="宋体" w:hint="eastAsia"/>
          <w:b/>
          <w:color w:val="000000" w:themeColor="text1"/>
          <w:kern w:val="0"/>
          <w:sz w:val="24"/>
          <w:szCs w:val="24"/>
        </w:rPr>
        <w:t>第二十八条</w:t>
      </w:r>
      <w:r w:rsidRPr="00E0358A">
        <w:rPr>
          <w:rFonts w:asciiTheme="minorEastAsia" w:hAnsiTheme="minorEastAsia" w:cs="宋体" w:hint="eastAsia"/>
          <w:color w:val="000000" w:themeColor="text1"/>
          <w:kern w:val="0"/>
          <w:sz w:val="24"/>
          <w:szCs w:val="24"/>
        </w:rPr>
        <w:t xml:space="preserve"> 实行终身问责。对失职失责性质恶劣、后果严重的，不论其责任人是否调离转岗、提拔或者退休，都应当严肃问责。责任人已调离或者提拔的，按照干部管理权限将有关材料移送相关党组织按程序实施问责。</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w:t>
      </w:r>
      <w:r w:rsidRPr="00E0358A">
        <w:rPr>
          <w:rFonts w:asciiTheme="minorEastAsia" w:hAnsiTheme="minorEastAsia" w:cs="宋体" w:hint="eastAsia"/>
          <w:b/>
          <w:color w:val="000000" w:themeColor="text1"/>
          <w:kern w:val="0"/>
          <w:sz w:val="24"/>
          <w:szCs w:val="24"/>
        </w:rPr>
        <w:t>第二十九条</w:t>
      </w:r>
      <w:r w:rsidRPr="00E0358A">
        <w:rPr>
          <w:rFonts w:asciiTheme="minorEastAsia" w:hAnsiTheme="minorEastAsia" w:cs="宋体" w:hint="eastAsia"/>
          <w:color w:val="000000" w:themeColor="text1"/>
          <w:kern w:val="0"/>
          <w:sz w:val="24"/>
          <w:szCs w:val="24"/>
        </w:rPr>
        <w:t xml:space="preserve"> 教育部党组或有管理权限的党组织要及时听取有关部门实施问</w:t>
      </w:r>
      <w:proofErr w:type="gramStart"/>
      <w:r w:rsidRPr="00E0358A">
        <w:rPr>
          <w:rFonts w:asciiTheme="minorEastAsia" w:hAnsiTheme="minorEastAsia" w:cs="宋体" w:hint="eastAsia"/>
          <w:color w:val="000000" w:themeColor="text1"/>
          <w:kern w:val="0"/>
          <w:sz w:val="24"/>
          <w:szCs w:val="24"/>
        </w:rPr>
        <w:t>责情况</w:t>
      </w:r>
      <w:proofErr w:type="gramEnd"/>
      <w:r w:rsidRPr="00E0358A">
        <w:rPr>
          <w:rFonts w:asciiTheme="minorEastAsia" w:hAnsiTheme="minorEastAsia" w:cs="宋体" w:hint="eastAsia"/>
          <w:color w:val="000000" w:themeColor="text1"/>
          <w:kern w:val="0"/>
          <w:sz w:val="24"/>
          <w:szCs w:val="24"/>
        </w:rPr>
        <w:t>的汇报，并加强监督检查。对有责不问、问责不当、不落实问</w:t>
      </w:r>
      <w:proofErr w:type="gramStart"/>
      <w:r w:rsidRPr="00E0358A">
        <w:rPr>
          <w:rFonts w:asciiTheme="minorEastAsia" w:hAnsiTheme="minorEastAsia" w:cs="宋体" w:hint="eastAsia"/>
          <w:color w:val="000000" w:themeColor="text1"/>
          <w:kern w:val="0"/>
          <w:sz w:val="24"/>
          <w:szCs w:val="24"/>
        </w:rPr>
        <w:t>责决定</w:t>
      </w:r>
      <w:proofErr w:type="gramEnd"/>
      <w:r w:rsidRPr="00E0358A">
        <w:rPr>
          <w:rFonts w:asciiTheme="minorEastAsia" w:hAnsiTheme="minorEastAsia" w:cs="宋体" w:hint="eastAsia"/>
          <w:color w:val="000000" w:themeColor="text1"/>
          <w:kern w:val="0"/>
          <w:sz w:val="24"/>
          <w:szCs w:val="24"/>
        </w:rPr>
        <w:t>的，应当及时督促纠正。</w:t>
      </w:r>
    </w:p>
    <w:p w:rsidR="00E0358A" w:rsidRPr="00E0358A" w:rsidRDefault="00E0358A" w:rsidP="00E0358A">
      <w:pPr>
        <w:widowControl/>
        <w:shd w:val="clear" w:color="auto" w:fill="FFFFFF"/>
        <w:spacing w:line="0" w:lineRule="atLeast"/>
        <w:jc w:val="center"/>
        <w:rPr>
          <w:rFonts w:asciiTheme="minorEastAsia" w:hAnsiTheme="minorEastAsia" w:cs="宋体" w:hint="eastAsia"/>
          <w:color w:val="000000" w:themeColor="text1"/>
          <w:kern w:val="0"/>
          <w:sz w:val="24"/>
          <w:szCs w:val="24"/>
        </w:rPr>
      </w:pPr>
      <w:r w:rsidRPr="00E0358A">
        <w:rPr>
          <w:rFonts w:asciiTheme="minorEastAsia" w:hAnsiTheme="minorEastAsia" w:cs="宋体" w:hint="eastAsia"/>
          <w:b/>
          <w:bCs/>
          <w:color w:val="000000" w:themeColor="text1"/>
          <w:kern w:val="0"/>
          <w:sz w:val="24"/>
          <w:szCs w:val="24"/>
        </w:rPr>
        <w:t>第五章 附 则</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w:t>
      </w:r>
      <w:r w:rsidRPr="00E0358A">
        <w:rPr>
          <w:rFonts w:asciiTheme="minorEastAsia" w:hAnsiTheme="minorEastAsia" w:cs="宋体" w:hint="eastAsia"/>
          <w:b/>
          <w:color w:val="000000" w:themeColor="text1"/>
          <w:kern w:val="0"/>
          <w:sz w:val="24"/>
          <w:szCs w:val="24"/>
        </w:rPr>
        <w:t>第三十条</w:t>
      </w:r>
      <w:r w:rsidRPr="00E0358A">
        <w:rPr>
          <w:rFonts w:asciiTheme="minorEastAsia" w:hAnsiTheme="minorEastAsia" w:cs="宋体" w:hint="eastAsia"/>
          <w:color w:val="000000" w:themeColor="text1"/>
          <w:kern w:val="0"/>
          <w:sz w:val="24"/>
          <w:szCs w:val="24"/>
        </w:rPr>
        <w:t xml:space="preserve"> 驻外教育</w:t>
      </w:r>
      <w:proofErr w:type="gramStart"/>
      <w:r w:rsidRPr="00E0358A">
        <w:rPr>
          <w:rFonts w:asciiTheme="minorEastAsia" w:hAnsiTheme="minorEastAsia" w:cs="宋体" w:hint="eastAsia"/>
          <w:color w:val="000000" w:themeColor="text1"/>
          <w:kern w:val="0"/>
          <w:sz w:val="24"/>
          <w:szCs w:val="24"/>
        </w:rPr>
        <w:t>机构党</w:t>
      </w:r>
      <w:proofErr w:type="gramEnd"/>
      <w:r w:rsidRPr="00E0358A">
        <w:rPr>
          <w:rFonts w:asciiTheme="minorEastAsia" w:hAnsiTheme="minorEastAsia" w:cs="宋体" w:hint="eastAsia"/>
          <w:color w:val="000000" w:themeColor="text1"/>
          <w:kern w:val="0"/>
          <w:sz w:val="24"/>
          <w:szCs w:val="24"/>
        </w:rPr>
        <w:t>的问</w:t>
      </w:r>
      <w:proofErr w:type="gramStart"/>
      <w:r w:rsidRPr="00E0358A">
        <w:rPr>
          <w:rFonts w:asciiTheme="minorEastAsia" w:hAnsiTheme="minorEastAsia" w:cs="宋体" w:hint="eastAsia"/>
          <w:color w:val="000000" w:themeColor="text1"/>
          <w:kern w:val="0"/>
          <w:sz w:val="24"/>
          <w:szCs w:val="24"/>
        </w:rPr>
        <w:t>责工作</w:t>
      </w:r>
      <w:proofErr w:type="gramEnd"/>
      <w:r w:rsidRPr="00E0358A">
        <w:rPr>
          <w:rFonts w:asciiTheme="minorEastAsia" w:hAnsiTheme="minorEastAsia" w:cs="宋体" w:hint="eastAsia"/>
          <w:color w:val="000000" w:themeColor="text1"/>
          <w:kern w:val="0"/>
          <w:sz w:val="24"/>
          <w:szCs w:val="24"/>
        </w:rPr>
        <w:t>按照外交部党委有关规定执行。</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w:t>
      </w:r>
      <w:r w:rsidRPr="00E0358A">
        <w:rPr>
          <w:rFonts w:asciiTheme="minorEastAsia" w:hAnsiTheme="minorEastAsia" w:cs="宋体" w:hint="eastAsia"/>
          <w:b/>
          <w:color w:val="000000" w:themeColor="text1"/>
          <w:kern w:val="0"/>
          <w:sz w:val="24"/>
          <w:szCs w:val="24"/>
        </w:rPr>
        <w:t>第三十一条</w:t>
      </w:r>
      <w:r w:rsidRPr="00E0358A">
        <w:rPr>
          <w:rFonts w:asciiTheme="minorEastAsia" w:hAnsiTheme="minorEastAsia" w:cs="宋体" w:hint="eastAsia"/>
          <w:color w:val="000000" w:themeColor="text1"/>
          <w:kern w:val="0"/>
          <w:sz w:val="24"/>
          <w:szCs w:val="24"/>
        </w:rPr>
        <w:t xml:space="preserve"> 本办法由教育部党组</w:t>
      </w:r>
      <w:proofErr w:type="gramStart"/>
      <w:r w:rsidRPr="00E0358A">
        <w:rPr>
          <w:rFonts w:asciiTheme="minorEastAsia" w:hAnsiTheme="minorEastAsia" w:cs="宋体" w:hint="eastAsia"/>
          <w:color w:val="000000" w:themeColor="text1"/>
          <w:kern w:val="0"/>
          <w:sz w:val="24"/>
          <w:szCs w:val="24"/>
        </w:rPr>
        <w:t>和驻部纪检组</w:t>
      </w:r>
      <w:proofErr w:type="gramEnd"/>
      <w:r w:rsidRPr="00E0358A">
        <w:rPr>
          <w:rFonts w:asciiTheme="minorEastAsia" w:hAnsiTheme="minorEastAsia" w:cs="宋体" w:hint="eastAsia"/>
          <w:color w:val="000000" w:themeColor="text1"/>
          <w:kern w:val="0"/>
          <w:sz w:val="24"/>
          <w:szCs w:val="24"/>
        </w:rPr>
        <w:t>负责解释。</w:t>
      </w:r>
    </w:p>
    <w:p w:rsidR="00E0358A" w:rsidRPr="00E0358A" w:rsidRDefault="00E0358A" w:rsidP="00E0358A">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E0358A">
        <w:rPr>
          <w:rFonts w:asciiTheme="minorEastAsia" w:hAnsiTheme="minorEastAsia" w:cs="宋体" w:hint="eastAsia"/>
          <w:color w:val="000000" w:themeColor="text1"/>
          <w:kern w:val="0"/>
          <w:sz w:val="24"/>
          <w:szCs w:val="24"/>
        </w:rPr>
        <w:t xml:space="preserve">　　</w:t>
      </w:r>
      <w:r w:rsidRPr="00E0358A">
        <w:rPr>
          <w:rFonts w:asciiTheme="minorEastAsia" w:hAnsiTheme="minorEastAsia" w:cs="宋体" w:hint="eastAsia"/>
          <w:b/>
          <w:color w:val="000000" w:themeColor="text1"/>
          <w:kern w:val="0"/>
          <w:sz w:val="24"/>
          <w:szCs w:val="24"/>
        </w:rPr>
        <w:t>第三十二条</w:t>
      </w:r>
      <w:r w:rsidRPr="00E0358A">
        <w:rPr>
          <w:rFonts w:asciiTheme="minorEastAsia" w:hAnsiTheme="minorEastAsia" w:cs="宋体" w:hint="eastAsia"/>
          <w:color w:val="000000" w:themeColor="text1"/>
          <w:kern w:val="0"/>
          <w:sz w:val="24"/>
          <w:szCs w:val="24"/>
        </w:rPr>
        <w:t xml:space="preserve"> 本办法自印发之日起施行。此前教育部党组印发的有关问责的规定，凡与本办法不一致的，按照本办法执行。</w:t>
      </w:r>
    </w:p>
    <w:p w:rsidR="00E0358A" w:rsidRDefault="004A04F2" w:rsidP="004A04F2">
      <w:pPr>
        <w:spacing w:line="0" w:lineRule="atLeast"/>
        <w:ind w:firstLine="465"/>
        <w:rPr>
          <w:rFonts w:asciiTheme="minorEastAsia" w:hAnsiTheme="minorEastAsia" w:hint="eastAsia"/>
          <w:color w:val="000000" w:themeColor="text1"/>
          <w:sz w:val="24"/>
          <w:szCs w:val="24"/>
        </w:rPr>
      </w:pPr>
      <w:r>
        <w:rPr>
          <w:rFonts w:asciiTheme="minorEastAsia" w:hAnsiTheme="minorEastAsia" w:hint="eastAsia"/>
          <w:color w:val="000000" w:themeColor="text1"/>
          <w:sz w:val="24"/>
          <w:szCs w:val="24"/>
        </w:rPr>
        <w:t>【来源：2017年6月7日，教育部官网】</w:t>
      </w:r>
    </w:p>
    <w:p w:rsidR="004A04F2" w:rsidRPr="004A04F2" w:rsidRDefault="004A04F2" w:rsidP="004A04F2">
      <w:pPr>
        <w:spacing w:line="0" w:lineRule="atLeast"/>
        <w:rPr>
          <w:rFonts w:asciiTheme="minorEastAsia" w:hAnsiTheme="minorEastAsia" w:hint="eastAsia"/>
          <w:color w:val="000000" w:themeColor="text1"/>
          <w:sz w:val="24"/>
          <w:szCs w:val="24"/>
        </w:rPr>
      </w:pPr>
    </w:p>
    <w:sectPr w:rsidR="004A04F2" w:rsidRPr="004A04F2" w:rsidSect="00E0358A">
      <w:pgSz w:w="11906" w:h="16838"/>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0358A"/>
    <w:rsid w:val="00073FA4"/>
    <w:rsid w:val="0035600A"/>
    <w:rsid w:val="004A04F2"/>
    <w:rsid w:val="00586A03"/>
    <w:rsid w:val="00E035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F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0358A"/>
    <w:rPr>
      <w:b/>
      <w:bCs/>
    </w:rPr>
  </w:style>
  <w:style w:type="paragraph" w:styleId="a4">
    <w:name w:val="Date"/>
    <w:basedOn w:val="a"/>
    <w:next w:val="a"/>
    <w:link w:val="Char"/>
    <w:uiPriority w:val="99"/>
    <w:semiHidden/>
    <w:unhideWhenUsed/>
    <w:rsid w:val="00586A03"/>
    <w:pPr>
      <w:ind w:leftChars="2500" w:left="100"/>
    </w:pPr>
  </w:style>
  <w:style w:type="character" w:customStyle="1" w:styleId="Char">
    <w:name w:val="日期 Char"/>
    <w:basedOn w:val="a0"/>
    <w:link w:val="a4"/>
    <w:uiPriority w:val="99"/>
    <w:semiHidden/>
    <w:rsid w:val="00586A03"/>
  </w:style>
</w:styles>
</file>

<file path=word/webSettings.xml><?xml version="1.0" encoding="utf-8"?>
<w:webSettings xmlns:r="http://schemas.openxmlformats.org/officeDocument/2006/relationships" xmlns:w="http://schemas.openxmlformats.org/wordprocessingml/2006/main">
  <w:divs>
    <w:div w:id="1429764831">
      <w:bodyDiv w:val="1"/>
      <w:marLeft w:val="0"/>
      <w:marRight w:val="0"/>
      <w:marTop w:val="0"/>
      <w:marBottom w:val="0"/>
      <w:divBdr>
        <w:top w:val="none" w:sz="0" w:space="0" w:color="auto"/>
        <w:left w:val="none" w:sz="0" w:space="0" w:color="auto"/>
        <w:bottom w:val="none" w:sz="0" w:space="0" w:color="auto"/>
        <w:right w:val="none" w:sz="0" w:space="0" w:color="auto"/>
      </w:divBdr>
      <w:divsChild>
        <w:div w:id="668293866">
          <w:marLeft w:val="0"/>
          <w:marRight w:val="0"/>
          <w:marTop w:val="0"/>
          <w:marBottom w:val="0"/>
          <w:divBdr>
            <w:top w:val="none" w:sz="0" w:space="0" w:color="auto"/>
            <w:left w:val="none" w:sz="0" w:space="0" w:color="auto"/>
            <w:bottom w:val="none" w:sz="0" w:space="0" w:color="auto"/>
            <w:right w:val="none" w:sz="0" w:space="0" w:color="auto"/>
          </w:divBdr>
          <w:divsChild>
            <w:div w:id="1743945307">
              <w:marLeft w:val="0"/>
              <w:marRight w:val="0"/>
              <w:marTop w:val="0"/>
              <w:marBottom w:val="0"/>
              <w:divBdr>
                <w:top w:val="single" w:sz="6" w:space="31" w:color="BCBCBC"/>
                <w:left w:val="single" w:sz="6" w:space="31" w:color="BCBCBC"/>
                <w:bottom w:val="single" w:sz="6" w:space="15" w:color="BCBCBC"/>
                <w:right w:val="single" w:sz="6" w:space="31" w:color="BCBCBC"/>
              </w:divBdr>
              <w:divsChild>
                <w:div w:id="10651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1016</Words>
  <Characters>5796</Characters>
  <Application>Microsoft Office Word</Application>
  <DocSecurity>0</DocSecurity>
  <Lines>48</Lines>
  <Paragraphs>13</Paragraphs>
  <ScaleCrop>false</ScaleCrop>
  <Company/>
  <LinksUpToDate>false</LinksUpToDate>
  <CharactersWithSpaces>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陈有明</dc:creator>
  <cp:lastModifiedBy>陈有明</cp:lastModifiedBy>
  <cp:revision>13</cp:revision>
  <dcterms:created xsi:type="dcterms:W3CDTF">2017-06-07T02:22:00Z</dcterms:created>
  <dcterms:modified xsi:type="dcterms:W3CDTF">2017-06-07T02:26:00Z</dcterms:modified>
</cp:coreProperties>
</file>