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2BEFE" w14:textId="76680D18" w:rsidR="004D3883" w:rsidRPr="00DA2EA6" w:rsidRDefault="00DA2EA6" w:rsidP="00DA2EA6">
      <w:pPr>
        <w:spacing w:line="0" w:lineRule="atLeast"/>
        <w:jc w:val="center"/>
        <w:rPr>
          <w:rFonts w:ascii="宋体" w:eastAsia="宋体" w:hAnsi="宋体"/>
          <w:b/>
          <w:bCs/>
          <w:color w:val="000000" w:themeColor="text1"/>
          <w:sz w:val="24"/>
          <w:szCs w:val="24"/>
        </w:rPr>
      </w:pPr>
      <w:r w:rsidRPr="00DA2EA6">
        <w:rPr>
          <w:rFonts w:ascii="宋体" w:eastAsia="宋体" w:hAnsi="宋体" w:hint="eastAsia"/>
          <w:b/>
          <w:bCs/>
          <w:color w:val="000000" w:themeColor="text1"/>
          <w:sz w:val="24"/>
          <w:szCs w:val="24"/>
        </w:rPr>
        <w:t>教育部办公厅关于做好</w:t>
      </w:r>
      <w:r w:rsidRPr="00DA2EA6">
        <w:rPr>
          <w:rFonts w:ascii="宋体" w:eastAsia="宋体" w:hAnsi="宋体"/>
          <w:b/>
          <w:bCs/>
          <w:color w:val="000000" w:themeColor="text1"/>
          <w:sz w:val="24"/>
          <w:szCs w:val="24"/>
        </w:rPr>
        <w:t>2022年普通高等学校部分特殊类型招生工作的通知</w:t>
      </w:r>
    </w:p>
    <w:p w14:paraId="10CB50A7" w14:textId="0BAECFFA" w:rsidR="00DA2EA6" w:rsidRPr="00DA2EA6" w:rsidRDefault="00DA2EA6" w:rsidP="00DA2EA6">
      <w:pPr>
        <w:spacing w:line="0" w:lineRule="atLeast"/>
        <w:jc w:val="center"/>
        <w:rPr>
          <w:rFonts w:ascii="宋体" w:eastAsia="宋体" w:hAnsi="宋体"/>
          <w:color w:val="000000" w:themeColor="text1"/>
          <w:sz w:val="24"/>
          <w:szCs w:val="24"/>
        </w:rPr>
      </w:pPr>
      <w:r w:rsidRPr="00DA2EA6">
        <w:rPr>
          <w:rFonts w:ascii="宋体" w:eastAsia="宋体" w:hAnsi="宋体"/>
          <w:color w:val="000000" w:themeColor="text1"/>
          <w:sz w:val="24"/>
          <w:szCs w:val="24"/>
        </w:rPr>
        <w:t>教学厅〔2021〕7号</w:t>
      </w:r>
    </w:p>
    <w:p w14:paraId="38C39DDD"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各省、自治区、直辖市高校招生委员会、教育厅（教委）、教育招生考试机构，新疆生产建设兵团教育局，有关部门（单位）教育司（局），部属各高等学校、部省合建各高等学校：</w:t>
      </w:r>
    </w:p>
    <w:p w14:paraId="438BF86F"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 xml:space="preserve">　　普通高等学校特殊类型招生是高等学校（以下简称高校）考试招生工作的重要组成部分。2022年普通高校特殊类型招生工作要深入贯彻习近平总书记在庆祝中国共产党成立100周年大会上的重要讲话精神和全国教育大会精神，认真落实《教育部关于进一步加强和改进普通高校艺术类专业考试招生工作的指导意见》（教学〔2021〕3号）和《教育部 国家体育总局关于进一步完善和规范高校高水平运动队考试招生工作的指导意见》（教学〔2021〕2号）等工作要求，统筹做好考试招生和常态化新冠肺炎疫情防控工作，进一步强化组织领导、完善规章制度、严格规范管理、确保公平公正。现就有关事项通知如下。</w:t>
      </w:r>
    </w:p>
    <w:p w14:paraId="6BC6894C"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 xml:space="preserve">　　</w:t>
      </w:r>
      <w:r w:rsidRPr="00DA2EA6">
        <w:rPr>
          <w:rFonts w:ascii="宋体" w:eastAsia="宋体" w:hAnsi="宋体" w:hint="eastAsia"/>
          <w:b/>
          <w:bCs/>
          <w:color w:val="000000" w:themeColor="text1"/>
          <w:sz w:val="24"/>
          <w:szCs w:val="24"/>
        </w:rPr>
        <w:t>一、严格工作责任，强化组织领导</w:t>
      </w:r>
    </w:p>
    <w:p w14:paraId="3A8E13AF"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 xml:space="preserve">　　</w:t>
      </w:r>
      <w:r w:rsidRPr="00DA2EA6">
        <w:rPr>
          <w:rFonts w:ascii="宋体" w:eastAsia="宋体" w:hAnsi="宋体" w:hint="eastAsia"/>
          <w:b/>
          <w:bCs/>
          <w:color w:val="000000" w:themeColor="text1"/>
          <w:sz w:val="24"/>
          <w:szCs w:val="24"/>
        </w:rPr>
        <w:t>1.坚持正确育人导向</w:t>
      </w:r>
      <w:r w:rsidRPr="00DA2EA6">
        <w:rPr>
          <w:rFonts w:ascii="宋体" w:eastAsia="宋体" w:hAnsi="宋体" w:hint="eastAsia"/>
          <w:color w:val="000000" w:themeColor="text1"/>
          <w:sz w:val="24"/>
          <w:szCs w:val="24"/>
        </w:rPr>
        <w:t>。各地各高校要以习近平新时代中国特色社会主义思想为指导，全面贯彻党的教育方针，坚持社会主义办学方向，深入落实立德树人根本任务，</w:t>
      </w:r>
      <w:proofErr w:type="gramStart"/>
      <w:r w:rsidRPr="00DA2EA6">
        <w:rPr>
          <w:rFonts w:ascii="宋体" w:eastAsia="宋体" w:hAnsi="宋体" w:hint="eastAsia"/>
          <w:color w:val="000000" w:themeColor="text1"/>
          <w:sz w:val="24"/>
          <w:szCs w:val="24"/>
        </w:rPr>
        <w:t>践行</w:t>
      </w:r>
      <w:proofErr w:type="gramEnd"/>
      <w:r w:rsidRPr="00DA2EA6">
        <w:rPr>
          <w:rFonts w:ascii="宋体" w:eastAsia="宋体" w:hAnsi="宋体" w:hint="eastAsia"/>
          <w:color w:val="000000" w:themeColor="text1"/>
          <w:sz w:val="24"/>
          <w:szCs w:val="24"/>
        </w:rPr>
        <w:t>社会主义核心价值观，紧密结合特殊类型人才选拔培养定位、高校办学条件和经济社会发展需要，从促进学生健康发展、科学选拔人才、维护教育公平出发，进一步完善考试评价体系，加强对学生思想品德、学业水平、专业技能等方面的全面考查和综合评价，着力选拔培养德智体美劳全面发展的社会主义建设者和接班人。</w:t>
      </w:r>
    </w:p>
    <w:p w14:paraId="7795E9C7"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 xml:space="preserve">　　</w:t>
      </w:r>
      <w:r w:rsidRPr="00DA2EA6">
        <w:rPr>
          <w:rFonts w:ascii="宋体" w:eastAsia="宋体" w:hAnsi="宋体" w:hint="eastAsia"/>
          <w:b/>
          <w:bCs/>
          <w:color w:val="000000" w:themeColor="text1"/>
          <w:sz w:val="24"/>
          <w:szCs w:val="24"/>
        </w:rPr>
        <w:t>2.落实高校主体责任</w:t>
      </w:r>
      <w:r w:rsidRPr="00DA2EA6">
        <w:rPr>
          <w:rFonts w:ascii="宋体" w:eastAsia="宋体" w:hAnsi="宋体" w:hint="eastAsia"/>
          <w:color w:val="000000" w:themeColor="text1"/>
          <w:sz w:val="24"/>
          <w:szCs w:val="24"/>
        </w:rPr>
        <w:t>。</w:t>
      </w:r>
      <w:r w:rsidRPr="00DA2EA6">
        <w:rPr>
          <w:rFonts w:ascii="宋体" w:eastAsia="宋体" w:hAnsi="宋体" w:hint="eastAsia"/>
          <w:b/>
          <w:bCs/>
          <w:color w:val="000000" w:themeColor="text1"/>
          <w:sz w:val="24"/>
          <w:szCs w:val="24"/>
          <w:u w:val="wave"/>
        </w:rPr>
        <w:t>高校是特殊类型招生工作的责任主体，主要负责同志是第一责任人，分管负责同志是直接责任人，实行“党政同责、一岗双责、失职追责”，主要负责同志要对有关工作亲自把关、亲自协调、亲自督查</w:t>
      </w:r>
      <w:r w:rsidRPr="00DA2EA6">
        <w:rPr>
          <w:rFonts w:ascii="宋体" w:eastAsia="宋体" w:hAnsi="宋体" w:hint="eastAsia"/>
          <w:color w:val="000000" w:themeColor="text1"/>
          <w:sz w:val="24"/>
          <w:szCs w:val="24"/>
        </w:rPr>
        <w:t>。要切实加强学校党委组织领导，健全完善学校招生工作领导机制，</w:t>
      </w:r>
      <w:r w:rsidRPr="00DA2EA6">
        <w:rPr>
          <w:rFonts w:ascii="宋体" w:eastAsia="宋体" w:hAnsi="宋体" w:hint="eastAsia"/>
          <w:b/>
          <w:bCs/>
          <w:color w:val="000000" w:themeColor="text1"/>
          <w:sz w:val="24"/>
          <w:szCs w:val="24"/>
          <w:u w:val="wave"/>
        </w:rPr>
        <w:t>学校特殊类型考试工作方案和招生办法须经学校党委常委会研究审定</w:t>
      </w:r>
      <w:r w:rsidRPr="00DA2EA6">
        <w:rPr>
          <w:rFonts w:ascii="宋体" w:eastAsia="宋体" w:hAnsi="宋体" w:hint="eastAsia"/>
          <w:color w:val="000000" w:themeColor="text1"/>
          <w:sz w:val="24"/>
          <w:szCs w:val="24"/>
        </w:rPr>
        <w:t>。要充分发挥</w:t>
      </w:r>
      <w:r w:rsidRPr="00DA2EA6">
        <w:rPr>
          <w:rFonts w:ascii="宋体" w:eastAsia="宋体" w:hAnsi="宋体" w:hint="eastAsia"/>
          <w:b/>
          <w:bCs/>
          <w:color w:val="000000" w:themeColor="text1"/>
          <w:sz w:val="24"/>
          <w:szCs w:val="24"/>
          <w:u w:val="wave"/>
        </w:rPr>
        <w:t>学校招生工作领导小组统筹协调和监督管理</w:t>
      </w:r>
      <w:r w:rsidRPr="00DA2EA6">
        <w:rPr>
          <w:rFonts w:ascii="宋体" w:eastAsia="宋体" w:hAnsi="宋体" w:hint="eastAsia"/>
          <w:color w:val="000000" w:themeColor="text1"/>
          <w:sz w:val="24"/>
          <w:szCs w:val="24"/>
        </w:rPr>
        <w:t>作用，健全完善</w:t>
      </w:r>
      <w:r w:rsidRPr="00DA2EA6">
        <w:rPr>
          <w:rFonts w:ascii="宋体" w:eastAsia="宋体" w:hAnsi="宋体" w:hint="eastAsia"/>
          <w:b/>
          <w:bCs/>
          <w:color w:val="000000" w:themeColor="text1"/>
          <w:sz w:val="24"/>
          <w:szCs w:val="24"/>
          <w:u w:val="wave"/>
        </w:rPr>
        <w:t>学校考试招生规章制度</w:t>
      </w:r>
      <w:r w:rsidRPr="00DA2EA6">
        <w:rPr>
          <w:rFonts w:ascii="宋体" w:eastAsia="宋体" w:hAnsi="宋体" w:hint="eastAsia"/>
          <w:color w:val="000000" w:themeColor="text1"/>
          <w:sz w:val="24"/>
          <w:szCs w:val="24"/>
        </w:rPr>
        <w:t>，层层压实各相关部门工作责任，坚决杜绝简单下放、层层转交。要严格执行</w:t>
      </w:r>
      <w:r w:rsidRPr="00DA2EA6">
        <w:rPr>
          <w:rFonts w:ascii="宋体" w:eastAsia="宋体" w:hAnsi="宋体" w:hint="eastAsia"/>
          <w:b/>
          <w:bCs/>
          <w:color w:val="000000" w:themeColor="text1"/>
          <w:sz w:val="24"/>
          <w:szCs w:val="24"/>
          <w:u w:val="wave"/>
        </w:rPr>
        <w:t>学校招生工作领导小组议事规则和程序</w:t>
      </w:r>
      <w:r w:rsidRPr="00DA2EA6">
        <w:rPr>
          <w:rFonts w:ascii="宋体" w:eastAsia="宋体" w:hAnsi="宋体" w:hint="eastAsia"/>
          <w:color w:val="000000" w:themeColor="text1"/>
          <w:sz w:val="24"/>
          <w:szCs w:val="24"/>
        </w:rPr>
        <w:t>，坚持“</w:t>
      </w:r>
      <w:r w:rsidRPr="00DA2EA6">
        <w:rPr>
          <w:rFonts w:ascii="宋体" w:eastAsia="宋体" w:hAnsi="宋体" w:hint="eastAsia"/>
          <w:b/>
          <w:bCs/>
          <w:color w:val="000000" w:themeColor="text1"/>
          <w:sz w:val="24"/>
          <w:szCs w:val="24"/>
          <w:u w:val="wave"/>
        </w:rPr>
        <w:t>集体议事、集体决策</w:t>
      </w:r>
      <w:r w:rsidRPr="00DA2EA6">
        <w:rPr>
          <w:rFonts w:ascii="宋体" w:eastAsia="宋体" w:hAnsi="宋体" w:hint="eastAsia"/>
          <w:color w:val="000000" w:themeColor="text1"/>
          <w:sz w:val="24"/>
          <w:szCs w:val="24"/>
        </w:rPr>
        <w:t>”，</w:t>
      </w:r>
      <w:r w:rsidRPr="00DA2EA6">
        <w:rPr>
          <w:rFonts w:ascii="宋体" w:eastAsia="宋体" w:hAnsi="宋体" w:hint="eastAsia"/>
          <w:b/>
          <w:bCs/>
          <w:color w:val="000000" w:themeColor="text1"/>
          <w:sz w:val="24"/>
          <w:szCs w:val="24"/>
          <w:u w:val="wave"/>
        </w:rPr>
        <w:t>会议记录须存档备查</w:t>
      </w:r>
      <w:r w:rsidRPr="00DA2EA6">
        <w:rPr>
          <w:rFonts w:ascii="宋体" w:eastAsia="宋体" w:hAnsi="宋体" w:hint="eastAsia"/>
          <w:color w:val="000000" w:themeColor="text1"/>
          <w:sz w:val="24"/>
          <w:szCs w:val="24"/>
        </w:rPr>
        <w:t>。</w:t>
      </w:r>
    </w:p>
    <w:p w14:paraId="4D3662E4"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 xml:space="preserve">　　</w:t>
      </w:r>
      <w:r w:rsidRPr="00DA2EA6">
        <w:rPr>
          <w:rFonts w:ascii="宋体" w:eastAsia="宋体" w:hAnsi="宋体" w:hint="eastAsia"/>
          <w:b/>
          <w:bCs/>
          <w:color w:val="000000" w:themeColor="text1"/>
          <w:sz w:val="24"/>
          <w:szCs w:val="24"/>
        </w:rPr>
        <w:t>3.强化属地监管责任</w:t>
      </w:r>
      <w:r w:rsidRPr="00DA2EA6">
        <w:rPr>
          <w:rFonts w:ascii="宋体" w:eastAsia="宋体" w:hAnsi="宋体" w:hint="eastAsia"/>
          <w:color w:val="000000" w:themeColor="text1"/>
          <w:sz w:val="24"/>
          <w:szCs w:val="24"/>
        </w:rPr>
        <w:t>。高校特殊类型招生工作实行属地化监管，</w:t>
      </w:r>
      <w:r w:rsidRPr="00DA2EA6">
        <w:rPr>
          <w:rFonts w:ascii="宋体" w:eastAsia="宋体" w:hAnsi="宋体" w:hint="eastAsia"/>
          <w:b/>
          <w:bCs/>
          <w:color w:val="000000" w:themeColor="text1"/>
          <w:sz w:val="24"/>
          <w:szCs w:val="24"/>
          <w:u w:val="wave"/>
        </w:rPr>
        <w:t>各省（区、市）高校招生委员会（以下简称省级招委）</w:t>
      </w:r>
      <w:r w:rsidRPr="00DA2EA6">
        <w:rPr>
          <w:rFonts w:ascii="宋体" w:eastAsia="宋体" w:hAnsi="宋体" w:hint="eastAsia"/>
          <w:color w:val="000000" w:themeColor="text1"/>
          <w:sz w:val="24"/>
          <w:szCs w:val="24"/>
        </w:rPr>
        <w:t>是组织和监管本行政区域内特殊类型招生工作的责任主体，主要负责同志是第一责任人，省级教育行政部门主要负责同志、分管负责同志和招生考试机构主要负责同志是直接责任人。各省级教育行政部门和招生考试机构要按职责分工加强对属地高校特殊类型招生工作的指导和监督检查，要会同有关部门加强本地区艺术、体育等教育培训机构的规范治理，严厉打击培训机构组织或参与考试作弊、干扰考试招生秩序等违规违法行为。</w:t>
      </w:r>
    </w:p>
    <w:p w14:paraId="3A7C9860"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 xml:space="preserve">　　</w:t>
      </w:r>
      <w:r w:rsidRPr="00DA2EA6">
        <w:rPr>
          <w:rFonts w:ascii="宋体" w:eastAsia="宋体" w:hAnsi="宋体" w:hint="eastAsia"/>
          <w:b/>
          <w:bCs/>
          <w:color w:val="000000" w:themeColor="text1"/>
          <w:sz w:val="24"/>
          <w:szCs w:val="24"/>
        </w:rPr>
        <w:t>二、严格防疫措施，完善考试方案</w:t>
      </w:r>
    </w:p>
    <w:p w14:paraId="58EE62A8"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 xml:space="preserve">　　</w:t>
      </w:r>
      <w:r w:rsidRPr="00DA2EA6">
        <w:rPr>
          <w:rFonts w:ascii="宋体" w:eastAsia="宋体" w:hAnsi="宋体" w:hint="eastAsia"/>
          <w:b/>
          <w:bCs/>
          <w:color w:val="000000" w:themeColor="text1"/>
          <w:sz w:val="24"/>
          <w:szCs w:val="24"/>
        </w:rPr>
        <w:t>4.落实疫情防控要求</w:t>
      </w:r>
      <w:r w:rsidRPr="00DA2EA6">
        <w:rPr>
          <w:rFonts w:ascii="宋体" w:eastAsia="宋体" w:hAnsi="宋体" w:hint="eastAsia"/>
          <w:color w:val="000000" w:themeColor="text1"/>
          <w:sz w:val="24"/>
          <w:szCs w:val="24"/>
        </w:rPr>
        <w:t>。各地各高校要提前研究谋划，认真落实新冠肺炎疫情防控</w:t>
      </w:r>
      <w:proofErr w:type="gramStart"/>
      <w:r w:rsidRPr="00DA2EA6">
        <w:rPr>
          <w:rFonts w:ascii="宋体" w:eastAsia="宋体" w:hAnsi="宋体" w:hint="eastAsia"/>
          <w:color w:val="000000" w:themeColor="text1"/>
          <w:sz w:val="24"/>
          <w:szCs w:val="24"/>
        </w:rPr>
        <w:t>常态化下国家</w:t>
      </w:r>
      <w:proofErr w:type="gramEnd"/>
      <w:r w:rsidRPr="00DA2EA6">
        <w:rPr>
          <w:rFonts w:ascii="宋体" w:eastAsia="宋体" w:hAnsi="宋体" w:hint="eastAsia"/>
          <w:color w:val="000000" w:themeColor="text1"/>
          <w:sz w:val="24"/>
          <w:szCs w:val="24"/>
        </w:rPr>
        <w:t>教育</w:t>
      </w:r>
      <w:proofErr w:type="gramStart"/>
      <w:r w:rsidRPr="00DA2EA6">
        <w:rPr>
          <w:rFonts w:ascii="宋体" w:eastAsia="宋体" w:hAnsi="宋体" w:hint="eastAsia"/>
          <w:color w:val="000000" w:themeColor="text1"/>
          <w:sz w:val="24"/>
          <w:szCs w:val="24"/>
        </w:rPr>
        <w:t>考试组考防疫</w:t>
      </w:r>
      <w:proofErr w:type="gramEnd"/>
      <w:r w:rsidRPr="00DA2EA6">
        <w:rPr>
          <w:rFonts w:ascii="宋体" w:eastAsia="宋体" w:hAnsi="宋体" w:hint="eastAsia"/>
          <w:color w:val="000000" w:themeColor="text1"/>
          <w:sz w:val="24"/>
          <w:szCs w:val="24"/>
        </w:rPr>
        <w:t>工作有关要求，进一步细化完善</w:t>
      </w:r>
      <w:r w:rsidRPr="00DA2EA6">
        <w:rPr>
          <w:rFonts w:ascii="宋体" w:eastAsia="宋体" w:hAnsi="宋体" w:hint="eastAsia"/>
          <w:b/>
          <w:bCs/>
          <w:color w:val="000000" w:themeColor="text1"/>
          <w:sz w:val="24"/>
          <w:szCs w:val="24"/>
          <w:u w:val="wave"/>
        </w:rPr>
        <w:t>特殊类型</w:t>
      </w:r>
      <w:proofErr w:type="gramStart"/>
      <w:r w:rsidRPr="00DA2EA6">
        <w:rPr>
          <w:rFonts w:ascii="宋体" w:eastAsia="宋体" w:hAnsi="宋体" w:hint="eastAsia"/>
          <w:b/>
          <w:bCs/>
          <w:color w:val="000000" w:themeColor="text1"/>
          <w:sz w:val="24"/>
          <w:szCs w:val="24"/>
          <w:u w:val="wave"/>
        </w:rPr>
        <w:t>考试组考防疫</w:t>
      </w:r>
      <w:proofErr w:type="gramEnd"/>
      <w:r w:rsidRPr="00DA2EA6">
        <w:rPr>
          <w:rFonts w:ascii="宋体" w:eastAsia="宋体" w:hAnsi="宋体" w:hint="eastAsia"/>
          <w:b/>
          <w:bCs/>
          <w:color w:val="000000" w:themeColor="text1"/>
          <w:sz w:val="24"/>
          <w:szCs w:val="24"/>
          <w:u w:val="wave"/>
        </w:rPr>
        <w:t>工作方案</w:t>
      </w:r>
      <w:r w:rsidRPr="00DA2EA6">
        <w:rPr>
          <w:rFonts w:ascii="宋体" w:eastAsia="宋体" w:hAnsi="宋体" w:hint="eastAsia"/>
          <w:color w:val="000000" w:themeColor="text1"/>
          <w:sz w:val="24"/>
          <w:szCs w:val="24"/>
        </w:rPr>
        <w:t>，强化各环节疫情防控措施，制定完善</w:t>
      </w:r>
      <w:r w:rsidRPr="00DA2EA6">
        <w:rPr>
          <w:rFonts w:ascii="宋体" w:eastAsia="宋体" w:hAnsi="宋体" w:hint="eastAsia"/>
          <w:b/>
          <w:bCs/>
          <w:color w:val="000000" w:themeColor="text1"/>
          <w:sz w:val="24"/>
          <w:szCs w:val="24"/>
          <w:u w:val="wave"/>
        </w:rPr>
        <w:t>突发事件应急预案</w:t>
      </w:r>
      <w:r w:rsidRPr="00DA2EA6">
        <w:rPr>
          <w:rFonts w:ascii="宋体" w:eastAsia="宋体" w:hAnsi="宋体" w:hint="eastAsia"/>
          <w:color w:val="000000" w:themeColor="text1"/>
          <w:sz w:val="24"/>
          <w:szCs w:val="24"/>
        </w:rPr>
        <w:t>，加强</w:t>
      </w:r>
      <w:r w:rsidRPr="00DA2EA6">
        <w:rPr>
          <w:rFonts w:ascii="宋体" w:eastAsia="宋体" w:hAnsi="宋体" w:hint="eastAsia"/>
          <w:b/>
          <w:bCs/>
          <w:color w:val="000000" w:themeColor="text1"/>
          <w:sz w:val="24"/>
          <w:szCs w:val="24"/>
          <w:u w:val="wave"/>
        </w:rPr>
        <w:t>考</w:t>
      </w:r>
      <w:proofErr w:type="gramStart"/>
      <w:r w:rsidRPr="00DA2EA6">
        <w:rPr>
          <w:rFonts w:ascii="宋体" w:eastAsia="宋体" w:hAnsi="宋体" w:hint="eastAsia"/>
          <w:b/>
          <w:bCs/>
          <w:color w:val="000000" w:themeColor="text1"/>
          <w:sz w:val="24"/>
          <w:szCs w:val="24"/>
          <w:u w:val="wave"/>
        </w:rPr>
        <w:t>务</w:t>
      </w:r>
      <w:proofErr w:type="gramEnd"/>
      <w:r w:rsidRPr="00DA2EA6">
        <w:rPr>
          <w:rFonts w:ascii="宋体" w:eastAsia="宋体" w:hAnsi="宋体" w:hint="eastAsia"/>
          <w:b/>
          <w:bCs/>
          <w:color w:val="000000" w:themeColor="text1"/>
          <w:sz w:val="24"/>
          <w:szCs w:val="24"/>
          <w:u w:val="wave"/>
        </w:rPr>
        <w:t>人员防疫培训和应急演练</w:t>
      </w:r>
      <w:r w:rsidRPr="00DA2EA6">
        <w:rPr>
          <w:rFonts w:ascii="宋体" w:eastAsia="宋体" w:hAnsi="宋体" w:hint="eastAsia"/>
          <w:color w:val="000000" w:themeColor="text1"/>
          <w:sz w:val="24"/>
          <w:szCs w:val="24"/>
        </w:rPr>
        <w:t>，切实保障广大考生和考试工作人员的生命安全和身体健康。要严格落实防疫工作各项要求，积极采取</w:t>
      </w:r>
      <w:r w:rsidRPr="00DA2EA6">
        <w:rPr>
          <w:rFonts w:ascii="宋体" w:eastAsia="宋体" w:hAnsi="宋体" w:hint="eastAsia"/>
          <w:b/>
          <w:bCs/>
          <w:color w:val="000000" w:themeColor="text1"/>
          <w:sz w:val="24"/>
          <w:szCs w:val="24"/>
          <w:u w:val="wave"/>
        </w:rPr>
        <w:t>线上考试</w:t>
      </w:r>
      <w:r w:rsidRPr="00DA2EA6">
        <w:rPr>
          <w:rFonts w:ascii="宋体" w:eastAsia="宋体" w:hAnsi="宋体" w:hint="eastAsia"/>
          <w:color w:val="000000" w:themeColor="text1"/>
          <w:sz w:val="24"/>
          <w:szCs w:val="24"/>
        </w:rPr>
        <w:t>等方式，</w:t>
      </w:r>
      <w:r w:rsidRPr="00DA2EA6">
        <w:rPr>
          <w:rFonts w:ascii="宋体" w:eastAsia="宋体" w:hAnsi="宋体" w:hint="eastAsia"/>
          <w:b/>
          <w:bCs/>
          <w:color w:val="000000" w:themeColor="text1"/>
          <w:sz w:val="24"/>
          <w:szCs w:val="24"/>
          <w:u w:val="wave"/>
        </w:rPr>
        <w:t>减少现场人员聚集和流动</w:t>
      </w:r>
      <w:r w:rsidRPr="00DA2EA6">
        <w:rPr>
          <w:rFonts w:ascii="宋体" w:eastAsia="宋体" w:hAnsi="宋体" w:hint="eastAsia"/>
          <w:color w:val="000000" w:themeColor="text1"/>
          <w:sz w:val="24"/>
          <w:szCs w:val="24"/>
        </w:rPr>
        <w:t>，坚决守住不因考试引发疫情传播的底线。</w:t>
      </w:r>
    </w:p>
    <w:p w14:paraId="4C4BA152"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 xml:space="preserve">　</w:t>
      </w:r>
      <w:r w:rsidRPr="00DA2EA6">
        <w:rPr>
          <w:rFonts w:ascii="宋体" w:eastAsia="宋体" w:hAnsi="宋体" w:hint="eastAsia"/>
          <w:b/>
          <w:bCs/>
          <w:color w:val="000000" w:themeColor="text1"/>
          <w:sz w:val="24"/>
          <w:szCs w:val="24"/>
        </w:rPr>
        <w:t xml:space="preserve">　5.科学制定考试方案</w:t>
      </w:r>
      <w:r w:rsidRPr="00DA2EA6">
        <w:rPr>
          <w:rFonts w:ascii="宋体" w:eastAsia="宋体" w:hAnsi="宋体" w:hint="eastAsia"/>
          <w:color w:val="000000" w:themeColor="text1"/>
          <w:sz w:val="24"/>
          <w:szCs w:val="24"/>
        </w:rPr>
        <w:t>。各地各高校要认真落实教育部相关工作要求，结合本地本校实际，科学制定</w:t>
      </w:r>
      <w:r w:rsidRPr="00DA2EA6">
        <w:rPr>
          <w:rFonts w:ascii="宋体" w:eastAsia="宋体" w:hAnsi="宋体" w:hint="eastAsia"/>
          <w:b/>
          <w:bCs/>
          <w:color w:val="000000" w:themeColor="text1"/>
          <w:sz w:val="24"/>
          <w:szCs w:val="24"/>
          <w:u w:val="wave"/>
        </w:rPr>
        <w:t>特殊类型考试工作方案</w:t>
      </w:r>
      <w:r w:rsidRPr="00DA2EA6">
        <w:rPr>
          <w:rFonts w:ascii="宋体" w:eastAsia="宋体" w:hAnsi="宋体" w:hint="eastAsia"/>
          <w:color w:val="000000" w:themeColor="text1"/>
          <w:sz w:val="24"/>
          <w:szCs w:val="24"/>
        </w:rPr>
        <w:t>，包括招生专业、考试科目、考试时间、考试地点和方式等有关要求。省级招生考试机构要积极创造条件增设艺术类专业省级统考科类，鼓励省际间联合组织省级统考，扩大省级统考专业范围。</w:t>
      </w:r>
      <w:r w:rsidRPr="00DA2EA6">
        <w:rPr>
          <w:rFonts w:ascii="宋体" w:eastAsia="宋体" w:hAnsi="宋体" w:hint="eastAsia"/>
          <w:b/>
          <w:bCs/>
          <w:color w:val="000000" w:themeColor="text1"/>
          <w:sz w:val="24"/>
          <w:szCs w:val="24"/>
          <w:u w:val="wave"/>
        </w:rPr>
        <w:t>高校要进一步减少艺术</w:t>
      </w:r>
      <w:proofErr w:type="gramStart"/>
      <w:r w:rsidRPr="00DA2EA6">
        <w:rPr>
          <w:rFonts w:ascii="宋体" w:eastAsia="宋体" w:hAnsi="宋体" w:hint="eastAsia"/>
          <w:b/>
          <w:bCs/>
          <w:color w:val="000000" w:themeColor="text1"/>
          <w:sz w:val="24"/>
          <w:szCs w:val="24"/>
          <w:u w:val="wave"/>
        </w:rPr>
        <w:t>类校考</w:t>
      </w:r>
      <w:proofErr w:type="gramEnd"/>
      <w:r w:rsidRPr="00DA2EA6">
        <w:rPr>
          <w:rFonts w:ascii="宋体" w:eastAsia="宋体" w:hAnsi="宋体" w:hint="eastAsia"/>
          <w:b/>
          <w:bCs/>
          <w:color w:val="000000" w:themeColor="text1"/>
          <w:sz w:val="24"/>
          <w:szCs w:val="24"/>
          <w:u w:val="wave"/>
        </w:rPr>
        <w:t>专业范围</w:t>
      </w:r>
      <w:r w:rsidRPr="00DA2EA6">
        <w:rPr>
          <w:rFonts w:ascii="宋体" w:eastAsia="宋体" w:hAnsi="宋体" w:hint="eastAsia"/>
          <w:color w:val="000000" w:themeColor="text1"/>
          <w:sz w:val="24"/>
          <w:szCs w:val="24"/>
        </w:rPr>
        <w:t>。高校部分艺术类专业</w:t>
      </w:r>
      <w:r w:rsidRPr="00DA2EA6">
        <w:rPr>
          <w:rFonts w:ascii="宋体" w:eastAsia="宋体" w:hAnsi="宋体" w:hint="eastAsia"/>
          <w:b/>
          <w:bCs/>
          <w:color w:val="000000" w:themeColor="text1"/>
          <w:sz w:val="24"/>
          <w:szCs w:val="24"/>
          <w:u w:val="wave"/>
        </w:rPr>
        <w:t>确需组织现场考试的，应积极采取线上考试或使用省级统考成绩进行初选等方式，严格控制现场考试规模</w:t>
      </w:r>
      <w:r w:rsidRPr="00DA2EA6">
        <w:rPr>
          <w:rFonts w:ascii="宋体" w:eastAsia="宋体" w:hAnsi="宋体" w:hint="eastAsia"/>
          <w:color w:val="000000" w:themeColor="text1"/>
          <w:sz w:val="24"/>
          <w:szCs w:val="24"/>
        </w:rPr>
        <w:t>。鼓励高校</w:t>
      </w:r>
      <w:r w:rsidRPr="00DA2EA6">
        <w:rPr>
          <w:rFonts w:ascii="宋体" w:eastAsia="宋体" w:hAnsi="宋体" w:hint="eastAsia"/>
          <w:b/>
          <w:bCs/>
          <w:color w:val="000000" w:themeColor="text1"/>
          <w:sz w:val="24"/>
          <w:szCs w:val="24"/>
          <w:u w:val="wave"/>
        </w:rPr>
        <w:t>在初选时加强考生文化等综合素养考核</w:t>
      </w:r>
      <w:r w:rsidRPr="00DA2EA6">
        <w:rPr>
          <w:rFonts w:ascii="宋体" w:eastAsia="宋体" w:hAnsi="宋体" w:hint="eastAsia"/>
          <w:color w:val="000000" w:themeColor="text1"/>
          <w:sz w:val="24"/>
          <w:szCs w:val="24"/>
        </w:rPr>
        <w:t>。要加强和生源地省级招生考试机构的沟通协调，根据各专业人才选拔培养要求，科学确定招生专业对应</w:t>
      </w:r>
      <w:r w:rsidRPr="00DA2EA6">
        <w:rPr>
          <w:rFonts w:ascii="宋体" w:eastAsia="宋体" w:hAnsi="宋体" w:hint="eastAsia"/>
          <w:color w:val="000000" w:themeColor="text1"/>
          <w:sz w:val="24"/>
          <w:szCs w:val="24"/>
        </w:rPr>
        <w:lastRenderedPageBreak/>
        <w:t>的省级统考科类和专业范围，并提前向社会公布。</w:t>
      </w:r>
    </w:p>
    <w:p w14:paraId="0C789BE9"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 xml:space="preserve">　　</w:t>
      </w:r>
      <w:r w:rsidRPr="00DA2EA6">
        <w:rPr>
          <w:rFonts w:ascii="宋体" w:eastAsia="宋体" w:hAnsi="宋体" w:hint="eastAsia"/>
          <w:b/>
          <w:bCs/>
          <w:color w:val="000000" w:themeColor="text1"/>
          <w:sz w:val="24"/>
          <w:szCs w:val="24"/>
        </w:rPr>
        <w:t>三、严格规范管理，确保公平公正</w:t>
      </w:r>
    </w:p>
    <w:p w14:paraId="0A01FA50"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 xml:space="preserve">　　</w:t>
      </w:r>
      <w:r w:rsidRPr="00DA2EA6">
        <w:rPr>
          <w:rFonts w:ascii="宋体" w:eastAsia="宋体" w:hAnsi="宋体" w:hint="eastAsia"/>
          <w:b/>
          <w:bCs/>
          <w:color w:val="000000" w:themeColor="text1"/>
          <w:sz w:val="24"/>
          <w:szCs w:val="24"/>
        </w:rPr>
        <w:t>6.严格考生资格审核</w:t>
      </w:r>
      <w:r w:rsidRPr="00DA2EA6">
        <w:rPr>
          <w:rFonts w:ascii="宋体" w:eastAsia="宋体" w:hAnsi="宋体" w:hint="eastAsia"/>
          <w:color w:val="000000" w:themeColor="text1"/>
          <w:sz w:val="24"/>
          <w:szCs w:val="24"/>
        </w:rPr>
        <w:t>。高校是特殊类型招生考生资格审核的责任主体。要根据教育部有关特殊类型招生基本要求（见附件），结合学校选拔定位，研究确定本校</w:t>
      </w:r>
      <w:proofErr w:type="gramStart"/>
      <w:r w:rsidRPr="00DA2EA6">
        <w:rPr>
          <w:rFonts w:ascii="宋体" w:eastAsia="宋体" w:hAnsi="宋体" w:hint="eastAsia"/>
          <w:color w:val="000000" w:themeColor="text1"/>
          <w:sz w:val="24"/>
          <w:szCs w:val="24"/>
        </w:rPr>
        <w:t>校</w:t>
      </w:r>
      <w:proofErr w:type="gramEnd"/>
      <w:r w:rsidRPr="00DA2EA6">
        <w:rPr>
          <w:rFonts w:ascii="宋体" w:eastAsia="宋体" w:hAnsi="宋体" w:hint="eastAsia"/>
          <w:color w:val="000000" w:themeColor="text1"/>
          <w:sz w:val="24"/>
          <w:szCs w:val="24"/>
        </w:rPr>
        <w:t>考报考条件、资格审核程序，并及时公布审核结果。要严格审核考生报考资格，加强考生身份信息和</w:t>
      </w:r>
      <w:proofErr w:type="gramStart"/>
      <w:r w:rsidRPr="00DA2EA6">
        <w:rPr>
          <w:rFonts w:ascii="宋体" w:eastAsia="宋体" w:hAnsi="宋体" w:hint="eastAsia"/>
          <w:color w:val="000000" w:themeColor="text1"/>
          <w:sz w:val="24"/>
          <w:szCs w:val="24"/>
        </w:rPr>
        <w:t>校考</w:t>
      </w:r>
      <w:proofErr w:type="gramEnd"/>
      <w:r w:rsidRPr="00DA2EA6">
        <w:rPr>
          <w:rFonts w:ascii="宋体" w:eastAsia="宋体" w:hAnsi="宋体" w:hint="eastAsia"/>
          <w:color w:val="000000" w:themeColor="text1"/>
          <w:sz w:val="24"/>
          <w:szCs w:val="24"/>
        </w:rPr>
        <w:t>、省级统考、高考报名等信息比对，严格考生运动员技术等级证书核验，不得降低报考资格条件，不得放宽资格审核标准，严防报考资格弄虚作假。省级招生考试机构应及时提供省级统考成绩等信息，积极配合高校做好考生资格审核工作。</w:t>
      </w:r>
    </w:p>
    <w:p w14:paraId="08EC792D" w14:textId="77777777" w:rsidR="00DA2EA6" w:rsidRPr="00DA2EA6" w:rsidRDefault="00DA2EA6" w:rsidP="00DA2EA6">
      <w:pPr>
        <w:spacing w:line="0" w:lineRule="atLeast"/>
        <w:rPr>
          <w:rFonts w:ascii="宋体" w:eastAsia="宋体" w:hAnsi="宋体"/>
          <w:color w:val="FF0000"/>
          <w:sz w:val="24"/>
          <w:szCs w:val="24"/>
        </w:rPr>
      </w:pPr>
      <w:r w:rsidRPr="00DA2EA6">
        <w:rPr>
          <w:rFonts w:ascii="宋体" w:eastAsia="宋体" w:hAnsi="宋体" w:hint="eastAsia"/>
          <w:color w:val="000000" w:themeColor="text1"/>
          <w:sz w:val="24"/>
          <w:szCs w:val="24"/>
        </w:rPr>
        <w:t xml:space="preserve">　　</w:t>
      </w:r>
      <w:r w:rsidRPr="00DA2EA6">
        <w:rPr>
          <w:rFonts w:ascii="宋体" w:eastAsia="宋体" w:hAnsi="宋体" w:hint="eastAsia"/>
          <w:b/>
          <w:bCs/>
          <w:color w:val="000000" w:themeColor="text1"/>
          <w:sz w:val="24"/>
          <w:szCs w:val="24"/>
        </w:rPr>
        <w:t>7.严格考评人员管理</w:t>
      </w:r>
      <w:r w:rsidRPr="00DA2EA6">
        <w:rPr>
          <w:rFonts w:ascii="宋体" w:eastAsia="宋体" w:hAnsi="宋体" w:hint="eastAsia"/>
          <w:color w:val="000000" w:themeColor="text1"/>
          <w:sz w:val="24"/>
          <w:szCs w:val="24"/>
        </w:rPr>
        <w:t>。各地各高校要完善考评人员遴选机制，严格考评人员遴选标准，选聘政治素质好、工作责任心强、专业对应且考评经验丰富、学术水平高的专业人员参加命题及评分等工作，</w:t>
      </w:r>
      <w:r w:rsidRPr="00DA2EA6">
        <w:rPr>
          <w:rFonts w:ascii="宋体" w:eastAsia="宋体" w:hAnsi="宋体" w:hint="eastAsia"/>
          <w:b/>
          <w:bCs/>
          <w:color w:val="000000" w:themeColor="text1"/>
          <w:sz w:val="24"/>
          <w:szCs w:val="24"/>
          <w:u w:val="wave"/>
        </w:rPr>
        <w:t>不得选用以往考试招生工作中有不良记录的人员</w:t>
      </w:r>
      <w:r w:rsidRPr="00DA2EA6">
        <w:rPr>
          <w:rFonts w:ascii="宋体" w:eastAsia="宋体" w:hAnsi="宋体" w:hint="eastAsia"/>
          <w:color w:val="000000" w:themeColor="text1"/>
          <w:sz w:val="24"/>
          <w:szCs w:val="24"/>
        </w:rPr>
        <w:t>。加强</w:t>
      </w:r>
      <w:r w:rsidRPr="00DA2EA6">
        <w:rPr>
          <w:rFonts w:ascii="宋体" w:eastAsia="宋体" w:hAnsi="宋体" w:hint="eastAsia"/>
          <w:b/>
          <w:bCs/>
          <w:color w:val="000000" w:themeColor="text1"/>
          <w:sz w:val="24"/>
          <w:szCs w:val="24"/>
          <w:u w:val="wave"/>
        </w:rPr>
        <w:t>考评人员业务培训</w:t>
      </w:r>
      <w:r w:rsidRPr="00DA2EA6">
        <w:rPr>
          <w:rFonts w:ascii="宋体" w:eastAsia="宋体" w:hAnsi="宋体" w:hint="eastAsia"/>
          <w:color w:val="000000" w:themeColor="text1"/>
          <w:sz w:val="24"/>
          <w:szCs w:val="24"/>
        </w:rPr>
        <w:t>，强化安全保密意识和遵纪守法意识，增强使用现代技术手段选拔人才的能力。</w:t>
      </w:r>
      <w:r w:rsidRPr="00DA2EA6">
        <w:rPr>
          <w:rFonts w:ascii="宋体" w:eastAsia="宋体" w:hAnsi="宋体" w:hint="eastAsia"/>
          <w:b/>
          <w:bCs/>
          <w:color w:val="000000" w:themeColor="text1"/>
          <w:sz w:val="24"/>
          <w:szCs w:val="24"/>
          <w:u w:val="wave"/>
        </w:rPr>
        <w:t>积极推进建立特殊类型招生考评人员信息库，扩大考评人员遴选范围</w:t>
      </w:r>
      <w:r w:rsidRPr="00DA2EA6">
        <w:rPr>
          <w:rFonts w:ascii="宋体" w:eastAsia="宋体" w:hAnsi="宋体" w:hint="eastAsia"/>
          <w:color w:val="000000" w:themeColor="text1"/>
          <w:sz w:val="24"/>
          <w:szCs w:val="24"/>
        </w:rPr>
        <w:t>。积极增加考评人员人数，</w:t>
      </w:r>
      <w:r w:rsidRPr="00DA2EA6">
        <w:rPr>
          <w:rFonts w:ascii="宋体" w:eastAsia="宋体" w:hAnsi="宋体" w:hint="eastAsia"/>
          <w:b/>
          <w:bCs/>
          <w:color w:val="000000" w:themeColor="text1"/>
          <w:sz w:val="24"/>
          <w:szCs w:val="24"/>
          <w:u w:val="wave"/>
        </w:rPr>
        <w:t>每组评委人数一般不少于5人，有条件的可进一步增加</w:t>
      </w:r>
      <w:r w:rsidRPr="00DA2EA6">
        <w:rPr>
          <w:rFonts w:ascii="宋体" w:eastAsia="宋体" w:hAnsi="宋体" w:hint="eastAsia"/>
          <w:color w:val="000000" w:themeColor="text1"/>
          <w:sz w:val="24"/>
          <w:szCs w:val="24"/>
        </w:rPr>
        <w:t>。优化考评人员组成结构，</w:t>
      </w:r>
      <w:r w:rsidRPr="00DA2EA6">
        <w:rPr>
          <w:rFonts w:ascii="宋体" w:eastAsia="宋体" w:hAnsi="宋体" w:hint="eastAsia"/>
          <w:b/>
          <w:bCs/>
          <w:color w:val="000000" w:themeColor="text1"/>
          <w:sz w:val="24"/>
          <w:szCs w:val="24"/>
          <w:u w:val="wave"/>
        </w:rPr>
        <w:t>扩大省外校外人员比例达到一半以上</w:t>
      </w:r>
      <w:r w:rsidRPr="00DA2EA6">
        <w:rPr>
          <w:rFonts w:ascii="宋体" w:eastAsia="宋体" w:hAnsi="宋体" w:hint="eastAsia"/>
          <w:color w:val="000000" w:themeColor="text1"/>
          <w:sz w:val="24"/>
          <w:szCs w:val="24"/>
        </w:rPr>
        <w:t>。严格执行</w:t>
      </w:r>
      <w:r w:rsidRPr="00DA2EA6">
        <w:rPr>
          <w:rFonts w:ascii="宋体" w:eastAsia="宋体" w:hAnsi="宋体" w:hint="eastAsia"/>
          <w:b/>
          <w:bCs/>
          <w:color w:val="000000" w:themeColor="text1"/>
          <w:sz w:val="24"/>
          <w:szCs w:val="24"/>
          <w:u w:val="wave"/>
        </w:rPr>
        <w:t>考评人员回避</w:t>
      </w:r>
      <w:r w:rsidRPr="00DA2EA6">
        <w:rPr>
          <w:rFonts w:ascii="宋体" w:eastAsia="宋体" w:hAnsi="宋体" w:hint="eastAsia"/>
          <w:color w:val="000000" w:themeColor="text1"/>
          <w:sz w:val="24"/>
          <w:szCs w:val="24"/>
        </w:rPr>
        <w:t>制度，</w:t>
      </w:r>
      <w:r w:rsidRPr="00DA2EA6">
        <w:rPr>
          <w:rFonts w:ascii="宋体" w:eastAsia="宋体" w:hAnsi="宋体" w:hint="eastAsia"/>
          <w:b/>
          <w:bCs/>
          <w:color w:val="000000" w:themeColor="text1"/>
          <w:sz w:val="24"/>
          <w:szCs w:val="24"/>
          <w:u w:val="wave"/>
        </w:rPr>
        <w:t>所有考评人员须签订考试安全责任书</w:t>
      </w:r>
      <w:r w:rsidRPr="00DA2EA6">
        <w:rPr>
          <w:rFonts w:ascii="宋体" w:eastAsia="宋体" w:hAnsi="宋体" w:hint="eastAsia"/>
          <w:color w:val="000000" w:themeColor="text1"/>
          <w:sz w:val="24"/>
          <w:szCs w:val="24"/>
        </w:rPr>
        <w:t>。凡与考生之间有</w:t>
      </w:r>
      <w:r w:rsidRPr="00DA2EA6">
        <w:rPr>
          <w:rFonts w:ascii="宋体" w:eastAsia="宋体" w:hAnsi="宋体" w:hint="eastAsia"/>
          <w:b/>
          <w:bCs/>
          <w:color w:val="000000" w:themeColor="text1"/>
          <w:sz w:val="24"/>
          <w:szCs w:val="24"/>
          <w:u w:val="wave"/>
        </w:rPr>
        <w:t>亲属关系、指导关系或其他利害关系</w:t>
      </w:r>
      <w:r w:rsidRPr="00DA2EA6">
        <w:rPr>
          <w:rFonts w:ascii="宋体" w:eastAsia="宋体" w:hAnsi="宋体" w:hint="eastAsia"/>
          <w:color w:val="000000" w:themeColor="text1"/>
          <w:sz w:val="24"/>
          <w:szCs w:val="24"/>
        </w:rPr>
        <w:t>的考评人员，均须在</w:t>
      </w:r>
      <w:r w:rsidRPr="00DA2EA6">
        <w:rPr>
          <w:rFonts w:ascii="宋体" w:eastAsia="宋体" w:hAnsi="宋体" w:hint="eastAsia"/>
          <w:b/>
          <w:bCs/>
          <w:color w:val="000000" w:themeColor="text1"/>
          <w:sz w:val="24"/>
          <w:szCs w:val="24"/>
          <w:u w:val="wave"/>
        </w:rPr>
        <w:t>考前主动向学校报告并申请回避</w:t>
      </w:r>
      <w:r w:rsidRPr="00DA2EA6">
        <w:rPr>
          <w:rFonts w:ascii="宋体" w:eastAsia="宋体" w:hAnsi="宋体" w:hint="eastAsia"/>
          <w:color w:val="000000" w:themeColor="text1"/>
          <w:sz w:val="24"/>
          <w:szCs w:val="24"/>
        </w:rPr>
        <w:t>。高校</w:t>
      </w:r>
      <w:r w:rsidRPr="00DA2EA6">
        <w:rPr>
          <w:rFonts w:ascii="宋体" w:eastAsia="宋体" w:hAnsi="宋体" w:hint="eastAsia"/>
          <w:b/>
          <w:bCs/>
          <w:color w:val="000000" w:themeColor="text1"/>
          <w:sz w:val="24"/>
          <w:szCs w:val="24"/>
          <w:u w:val="wave"/>
        </w:rPr>
        <w:t>领导干部子女或其他亲属</w:t>
      </w:r>
      <w:r w:rsidRPr="00DA2EA6">
        <w:rPr>
          <w:rFonts w:ascii="宋体" w:eastAsia="宋体" w:hAnsi="宋体" w:hint="eastAsia"/>
          <w:color w:val="000000" w:themeColor="text1"/>
          <w:sz w:val="24"/>
          <w:szCs w:val="24"/>
        </w:rPr>
        <w:t>报考本校特殊类型招生的，</w:t>
      </w:r>
      <w:r w:rsidRPr="00DA2EA6">
        <w:rPr>
          <w:rFonts w:ascii="宋体" w:eastAsia="宋体" w:hAnsi="宋体" w:hint="eastAsia"/>
          <w:b/>
          <w:bCs/>
          <w:color w:val="000000" w:themeColor="text1"/>
          <w:sz w:val="24"/>
          <w:szCs w:val="24"/>
          <w:u w:val="wave"/>
        </w:rPr>
        <w:t>须向学校报备并在校内公示，相关领导干部要全程回避</w:t>
      </w:r>
      <w:r w:rsidRPr="00DA2EA6">
        <w:rPr>
          <w:rFonts w:ascii="宋体" w:eastAsia="宋体" w:hAnsi="宋体" w:hint="eastAsia"/>
          <w:color w:val="000000" w:themeColor="text1"/>
          <w:sz w:val="24"/>
          <w:szCs w:val="24"/>
        </w:rPr>
        <w:t>。严格执行</w:t>
      </w:r>
      <w:r w:rsidRPr="00DA2EA6">
        <w:rPr>
          <w:rFonts w:ascii="宋体" w:eastAsia="宋体" w:hAnsi="宋体" w:hint="eastAsia"/>
          <w:b/>
          <w:bCs/>
          <w:color w:val="000000" w:themeColor="text1"/>
          <w:sz w:val="24"/>
          <w:szCs w:val="24"/>
          <w:u w:val="wave"/>
        </w:rPr>
        <w:t>考评人员“黑名单”</w:t>
      </w:r>
      <w:r w:rsidRPr="00DA2EA6">
        <w:rPr>
          <w:rFonts w:ascii="宋体" w:eastAsia="宋体" w:hAnsi="宋体" w:hint="eastAsia"/>
          <w:color w:val="000000" w:themeColor="text1"/>
          <w:sz w:val="24"/>
          <w:szCs w:val="24"/>
        </w:rPr>
        <w:t>制度，对</w:t>
      </w:r>
      <w:r w:rsidRPr="00DA2EA6">
        <w:rPr>
          <w:rFonts w:ascii="宋体" w:eastAsia="宋体" w:hAnsi="宋体" w:hint="eastAsia"/>
          <w:b/>
          <w:bCs/>
          <w:color w:val="000000" w:themeColor="text1"/>
          <w:sz w:val="24"/>
          <w:szCs w:val="24"/>
          <w:u w:val="wave"/>
        </w:rPr>
        <w:t>未按规定报备回避的人员</w:t>
      </w:r>
      <w:r w:rsidRPr="00DA2EA6">
        <w:rPr>
          <w:rFonts w:ascii="宋体" w:eastAsia="宋体" w:hAnsi="宋体" w:hint="eastAsia"/>
          <w:color w:val="000000" w:themeColor="text1"/>
          <w:sz w:val="24"/>
          <w:szCs w:val="24"/>
        </w:rPr>
        <w:t>，学校应按有关规定严肃处理，并</w:t>
      </w:r>
      <w:r w:rsidRPr="00DA2EA6">
        <w:rPr>
          <w:rFonts w:ascii="宋体" w:eastAsia="宋体" w:hAnsi="宋体" w:hint="eastAsia"/>
          <w:b/>
          <w:bCs/>
          <w:color w:val="000000" w:themeColor="text1"/>
          <w:sz w:val="24"/>
          <w:szCs w:val="24"/>
          <w:u w:val="wave"/>
        </w:rPr>
        <w:t>列入“黑名单”，终身不得参与高校考试招生工作</w:t>
      </w:r>
      <w:r w:rsidRPr="00DA2EA6">
        <w:rPr>
          <w:rFonts w:ascii="宋体" w:eastAsia="宋体" w:hAnsi="宋体" w:hint="eastAsia"/>
          <w:color w:val="000000" w:themeColor="text1"/>
          <w:sz w:val="24"/>
          <w:szCs w:val="24"/>
        </w:rPr>
        <w:t>。</w:t>
      </w:r>
      <w:r w:rsidRPr="00DA2EA6">
        <w:rPr>
          <w:rFonts w:ascii="宋体" w:eastAsia="宋体" w:hAnsi="宋体" w:hint="eastAsia"/>
          <w:b/>
          <w:bCs/>
          <w:color w:val="FF0000"/>
          <w:sz w:val="24"/>
          <w:szCs w:val="24"/>
          <w:u w:val="wave"/>
        </w:rPr>
        <w:t>严禁开展特殊类型招生的高校、内设学院（系、部等）及教职工组织或参与考前辅导、应试培训，或与社会培训机构勾连牟取不正当利益</w:t>
      </w:r>
      <w:r w:rsidRPr="00DA2EA6">
        <w:rPr>
          <w:rFonts w:ascii="宋体" w:eastAsia="宋体" w:hAnsi="宋体" w:hint="eastAsia"/>
          <w:color w:val="FF0000"/>
          <w:sz w:val="24"/>
          <w:szCs w:val="24"/>
        </w:rPr>
        <w:t>。</w:t>
      </w:r>
    </w:p>
    <w:p w14:paraId="72F169F8"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 xml:space="preserve">　　</w:t>
      </w:r>
      <w:r w:rsidRPr="00DA2EA6">
        <w:rPr>
          <w:rFonts w:ascii="宋体" w:eastAsia="宋体" w:hAnsi="宋体" w:hint="eastAsia"/>
          <w:b/>
          <w:bCs/>
          <w:color w:val="000000" w:themeColor="text1"/>
          <w:sz w:val="24"/>
          <w:szCs w:val="24"/>
        </w:rPr>
        <w:t>8.严格考试过程管理</w:t>
      </w:r>
      <w:r w:rsidRPr="00DA2EA6">
        <w:rPr>
          <w:rFonts w:ascii="宋体" w:eastAsia="宋体" w:hAnsi="宋体" w:hint="eastAsia"/>
          <w:color w:val="000000" w:themeColor="text1"/>
          <w:sz w:val="24"/>
          <w:szCs w:val="24"/>
        </w:rPr>
        <w:t>。各地各高校要按照国家教育考试安全保密工作规定，参照高考</w:t>
      </w:r>
      <w:proofErr w:type="gramStart"/>
      <w:r w:rsidRPr="00DA2EA6">
        <w:rPr>
          <w:rFonts w:ascii="宋体" w:eastAsia="宋体" w:hAnsi="宋体" w:hint="eastAsia"/>
          <w:color w:val="000000" w:themeColor="text1"/>
          <w:sz w:val="24"/>
          <w:szCs w:val="24"/>
        </w:rPr>
        <w:t>考务</w:t>
      </w:r>
      <w:proofErr w:type="gramEnd"/>
      <w:r w:rsidRPr="00DA2EA6">
        <w:rPr>
          <w:rFonts w:ascii="宋体" w:eastAsia="宋体" w:hAnsi="宋体" w:hint="eastAsia"/>
          <w:color w:val="000000" w:themeColor="text1"/>
          <w:sz w:val="24"/>
          <w:szCs w:val="24"/>
        </w:rPr>
        <w:t>有关管理规定，细化完善安全保密、命题制卷、考试组织、阅卷评分、监督管理等各环节、全流程的管理，确保试题试卷绝对安全、考试组织严格规范。认真落实诚信考试制度，</w:t>
      </w:r>
      <w:r w:rsidRPr="00DA2EA6">
        <w:rPr>
          <w:rFonts w:ascii="宋体" w:eastAsia="宋体" w:hAnsi="宋体" w:hint="eastAsia"/>
          <w:b/>
          <w:bCs/>
          <w:color w:val="000000" w:themeColor="text1"/>
          <w:sz w:val="24"/>
          <w:szCs w:val="24"/>
          <w:u w:val="wave"/>
        </w:rPr>
        <w:t>在考前与考生逐一签订《诚信考试承诺书》</w:t>
      </w:r>
      <w:r w:rsidRPr="00DA2EA6">
        <w:rPr>
          <w:rFonts w:ascii="宋体" w:eastAsia="宋体" w:hAnsi="宋体" w:hint="eastAsia"/>
          <w:color w:val="000000" w:themeColor="text1"/>
          <w:sz w:val="24"/>
          <w:szCs w:val="24"/>
        </w:rPr>
        <w:t>。严把考试入口关，充分利用现代技术手段，严防考生替考。严把考试组织关，</w:t>
      </w:r>
      <w:r w:rsidRPr="00DA2EA6">
        <w:rPr>
          <w:rFonts w:ascii="宋体" w:eastAsia="宋体" w:hAnsi="宋体" w:hint="eastAsia"/>
          <w:b/>
          <w:bCs/>
          <w:color w:val="000000" w:themeColor="text1"/>
          <w:sz w:val="24"/>
          <w:szCs w:val="24"/>
          <w:u w:val="wave"/>
        </w:rPr>
        <w:t>严格落实考生、评委、考场随机编排“三随机”工作机制</w:t>
      </w:r>
      <w:r w:rsidRPr="00DA2EA6">
        <w:rPr>
          <w:rFonts w:ascii="宋体" w:eastAsia="宋体" w:hAnsi="宋体" w:hint="eastAsia"/>
          <w:color w:val="000000" w:themeColor="text1"/>
          <w:sz w:val="24"/>
          <w:szCs w:val="24"/>
        </w:rPr>
        <w:t>，严防考试舞弊。严把考试评分关，科学制定专业考试评分标准，通过</w:t>
      </w:r>
      <w:r w:rsidRPr="00DA2EA6">
        <w:rPr>
          <w:rFonts w:ascii="宋体" w:eastAsia="宋体" w:hAnsi="宋体" w:hint="eastAsia"/>
          <w:b/>
          <w:bCs/>
          <w:color w:val="000000" w:themeColor="text1"/>
          <w:sz w:val="24"/>
          <w:szCs w:val="24"/>
          <w:u w:val="wave"/>
        </w:rPr>
        <w:t>评委现场独立打分、考试全程录音录像</w:t>
      </w:r>
      <w:r w:rsidRPr="00DA2EA6">
        <w:rPr>
          <w:rFonts w:ascii="宋体" w:eastAsia="宋体" w:hAnsi="宋体" w:hint="eastAsia"/>
          <w:color w:val="000000" w:themeColor="text1"/>
          <w:sz w:val="24"/>
          <w:szCs w:val="24"/>
        </w:rPr>
        <w:t>等方式，确保评分公平公正。采取考生提交作品或线上考试等方式进行考核或初选的高校，要选用技术成熟、功能完善的软件平台，强化技术保障，</w:t>
      </w:r>
      <w:r w:rsidRPr="00DA2EA6">
        <w:rPr>
          <w:rFonts w:ascii="宋体" w:eastAsia="宋体" w:hAnsi="宋体" w:hint="eastAsia"/>
          <w:b/>
          <w:bCs/>
          <w:color w:val="000000" w:themeColor="text1"/>
          <w:sz w:val="24"/>
          <w:szCs w:val="24"/>
          <w:u w:val="wave"/>
        </w:rPr>
        <w:t>提前组织考生模拟演练</w:t>
      </w:r>
      <w:r w:rsidRPr="00DA2EA6">
        <w:rPr>
          <w:rFonts w:ascii="宋体" w:eastAsia="宋体" w:hAnsi="宋体" w:hint="eastAsia"/>
          <w:color w:val="000000" w:themeColor="text1"/>
          <w:sz w:val="24"/>
          <w:szCs w:val="24"/>
        </w:rPr>
        <w:t>，确保考试过程平稳顺利。</w:t>
      </w:r>
    </w:p>
    <w:p w14:paraId="327B38E5"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 xml:space="preserve">　　特殊类型现场考试一般安排在标准化考场进行，确需安排在室外或其他场所的应按照标准化考场要求</w:t>
      </w:r>
      <w:r w:rsidRPr="00DA2EA6">
        <w:rPr>
          <w:rFonts w:ascii="宋体" w:eastAsia="宋体" w:hAnsi="宋体" w:hint="eastAsia"/>
          <w:b/>
          <w:bCs/>
          <w:color w:val="000000" w:themeColor="text1"/>
          <w:sz w:val="24"/>
          <w:szCs w:val="24"/>
          <w:u w:val="wave"/>
        </w:rPr>
        <w:t>配备身份识别、防作弊、考试监控等设备</w:t>
      </w:r>
      <w:r w:rsidRPr="00DA2EA6">
        <w:rPr>
          <w:rFonts w:ascii="宋体" w:eastAsia="宋体" w:hAnsi="宋体" w:hint="eastAsia"/>
          <w:color w:val="000000" w:themeColor="text1"/>
          <w:sz w:val="24"/>
          <w:szCs w:val="24"/>
        </w:rPr>
        <w:t>。有条件的地方和高校可采取</w:t>
      </w:r>
      <w:r w:rsidRPr="00DA2EA6">
        <w:rPr>
          <w:rFonts w:ascii="宋体" w:eastAsia="宋体" w:hAnsi="宋体" w:hint="eastAsia"/>
          <w:b/>
          <w:bCs/>
          <w:color w:val="000000" w:themeColor="text1"/>
          <w:sz w:val="24"/>
          <w:szCs w:val="24"/>
          <w:u w:val="wave"/>
        </w:rPr>
        <w:t>考评分离</w:t>
      </w:r>
      <w:r w:rsidRPr="00DA2EA6">
        <w:rPr>
          <w:rFonts w:ascii="宋体" w:eastAsia="宋体" w:hAnsi="宋体" w:hint="eastAsia"/>
          <w:color w:val="000000" w:themeColor="text1"/>
          <w:sz w:val="24"/>
          <w:szCs w:val="24"/>
        </w:rPr>
        <w:t>模式组织专业统考和</w:t>
      </w:r>
      <w:proofErr w:type="gramStart"/>
      <w:r w:rsidRPr="00DA2EA6">
        <w:rPr>
          <w:rFonts w:ascii="宋体" w:eastAsia="宋体" w:hAnsi="宋体" w:hint="eastAsia"/>
          <w:color w:val="000000" w:themeColor="text1"/>
          <w:sz w:val="24"/>
          <w:szCs w:val="24"/>
        </w:rPr>
        <w:t>校考</w:t>
      </w:r>
      <w:proofErr w:type="gramEnd"/>
      <w:r w:rsidRPr="00DA2EA6">
        <w:rPr>
          <w:rFonts w:ascii="宋体" w:eastAsia="宋体" w:hAnsi="宋体" w:hint="eastAsia"/>
          <w:color w:val="000000" w:themeColor="text1"/>
          <w:sz w:val="24"/>
          <w:szCs w:val="24"/>
        </w:rPr>
        <w:t>。</w:t>
      </w:r>
      <w:r w:rsidRPr="00DA2EA6">
        <w:rPr>
          <w:rFonts w:ascii="宋体" w:eastAsia="宋体" w:hAnsi="宋体" w:hint="eastAsia"/>
          <w:b/>
          <w:bCs/>
          <w:color w:val="000000" w:themeColor="text1"/>
          <w:sz w:val="24"/>
          <w:szCs w:val="24"/>
          <w:u w:val="wave"/>
        </w:rPr>
        <w:t>严禁高校委托个人或中介组织开展特殊类型考试招生有关工作</w:t>
      </w:r>
      <w:r w:rsidRPr="00DA2EA6">
        <w:rPr>
          <w:rFonts w:ascii="宋体" w:eastAsia="宋体" w:hAnsi="宋体" w:hint="eastAsia"/>
          <w:color w:val="000000" w:themeColor="text1"/>
          <w:sz w:val="24"/>
          <w:szCs w:val="24"/>
        </w:rPr>
        <w:t>，</w:t>
      </w:r>
      <w:r w:rsidRPr="00DA2EA6">
        <w:rPr>
          <w:rFonts w:ascii="宋体" w:eastAsia="宋体" w:hAnsi="宋体" w:hint="eastAsia"/>
          <w:b/>
          <w:bCs/>
          <w:color w:val="000000" w:themeColor="text1"/>
          <w:sz w:val="24"/>
          <w:szCs w:val="24"/>
          <w:u w:val="wave"/>
        </w:rPr>
        <w:t>严禁高校通过“只报名、不考试”等虚假考试方式圈定合格生源</w:t>
      </w:r>
      <w:r w:rsidRPr="00DA2EA6">
        <w:rPr>
          <w:rFonts w:ascii="宋体" w:eastAsia="宋体" w:hAnsi="宋体" w:hint="eastAsia"/>
          <w:color w:val="000000" w:themeColor="text1"/>
          <w:sz w:val="24"/>
          <w:szCs w:val="24"/>
        </w:rPr>
        <w:t>。</w:t>
      </w:r>
    </w:p>
    <w:p w14:paraId="3C426EF3"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 xml:space="preserve">　　</w:t>
      </w:r>
      <w:r w:rsidRPr="00DA2EA6">
        <w:rPr>
          <w:rFonts w:ascii="宋体" w:eastAsia="宋体" w:hAnsi="宋体" w:hint="eastAsia"/>
          <w:b/>
          <w:bCs/>
          <w:color w:val="000000" w:themeColor="text1"/>
          <w:sz w:val="24"/>
          <w:szCs w:val="24"/>
        </w:rPr>
        <w:t>9.严格招生录取管理</w:t>
      </w:r>
      <w:r w:rsidRPr="00DA2EA6">
        <w:rPr>
          <w:rFonts w:ascii="宋体" w:eastAsia="宋体" w:hAnsi="宋体" w:hint="eastAsia"/>
          <w:color w:val="000000" w:themeColor="text1"/>
          <w:sz w:val="24"/>
          <w:szCs w:val="24"/>
        </w:rPr>
        <w:t>。各地各高校要严格执行教育部相关招生政策和学校招生章程，进一步完善招生录取办法，严格录取标准，确保公平公正。</w:t>
      </w:r>
      <w:r w:rsidRPr="00DA2EA6">
        <w:rPr>
          <w:rFonts w:ascii="宋体" w:eastAsia="宋体" w:hAnsi="宋体" w:hint="eastAsia"/>
          <w:b/>
          <w:bCs/>
          <w:color w:val="000000" w:themeColor="text1"/>
          <w:sz w:val="24"/>
          <w:szCs w:val="24"/>
          <w:u w:val="wave"/>
        </w:rPr>
        <w:t>在执行中不得调整已向社会公布的招生规则</w:t>
      </w:r>
      <w:r w:rsidRPr="00DA2EA6">
        <w:rPr>
          <w:rFonts w:ascii="宋体" w:eastAsia="宋体" w:hAnsi="宋体" w:hint="eastAsia"/>
          <w:color w:val="000000" w:themeColor="text1"/>
          <w:sz w:val="24"/>
          <w:szCs w:val="24"/>
        </w:rPr>
        <w:t>。要按照相关改革文件要求，进一步提高相关考生的专项测试成绩和文化课成绩录取要求。实施高考综合改革及合并本科批次的省份，有关特殊类型招生录取文化课最低控制分数线不得低于改革前的相应要求。中央部门所属高校要发挥示范带头作用，逐步提高文化课成绩录取要求。</w:t>
      </w:r>
      <w:r w:rsidRPr="00DA2EA6">
        <w:rPr>
          <w:rFonts w:ascii="宋体" w:eastAsia="宋体" w:hAnsi="宋体" w:hint="eastAsia"/>
          <w:b/>
          <w:bCs/>
          <w:color w:val="000000" w:themeColor="text1"/>
          <w:sz w:val="24"/>
          <w:szCs w:val="24"/>
          <w:u w:val="wave"/>
        </w:rPr>
        <w:t>高校要加强对特殊类型录取新生入学资格的审查和专业复测</w:t>
      </w:r>
      <w:r w:rsidRPr="00DA2EA6">
        <w:rPr>
          <w:rFonts w:ascii="宋体" w:eastAsia="宋体" w:hAnsi="宋体" w:hint="eastAsia"/>
          <w:color w:val="000000" w:themeColor="text1"/>
          <w:sz w:val="24"/>
          <w:szCs w:val="24"/>
        </w:rPr>
        <w:t>，对审查或复测发现问题的，要组织专门调查，并按有关规定进行处理。</w:t>
      </w:r>
    </w:p>
    <w:p w14:paraId="5BA73E3C"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 xml:space="preserve">　　</w:t>
      </w:r>
      <w:r w:rsidRPr="00DA2EA6">
        <w:rPr>
          <w:rFonts w:ascii="宋体" w:eastAsia="宋体" w:hAnsi="宋体" w:hint="eastAsia"/>
          <w:b/>
          <w:bCs/>
          <w:color w:val="000000" w:themeColor="text1"/>
          <w:sz w:val="24"/>
          <w:szCs w:val="24"/>
        </w:rPr>
        <w:t>四、严格监督检查，加大违规查处</w:t>
      </w:r>
    </w:p>
    <w:p w14:paraId="3A0B7B75"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 xml:space="preserve">　　</w:t>
      </w:r>
      <w:r w:rsidRPr="00DA2EA6">
        <w:rPr>
          <w:rFonts w:ascii="宋体" w:eastAsia="宋体" w:hAnsi="宋体" w:hint="eastAsia"/>
          <w:b/>
          <w:bCs/>
          <w:color w:val="000000" w:themeColor="text1"/>
          <w:sz w:val="24"/>
          <w:szCs w:val="24"/>
        </w:rPr>
        <w:t>10.落实招生信息公开</w:t>
      </w:r>
      <w:r w:rsidRPr="00DA2EA6">
        <w:rPr>
          <w:rFonts w:ascii="宋体" w:eastAsia="宋体" w:hAnsi="宋体" w:hint="eastAsia"/>
          <w:color w:val="000000" w:themeColor="text1"/>
          <w:sz w:val="24"/>
          <w:szCs w:val="24"/>
        </w:rPr>
        <w:t>。各地各高校要严格执行中学、高校、地方、国家四级信息公开，主动接受社会监督。要按相关要求及时公布有关</w:t>
      </w:r>
      <w:r w:rsidRPr="00DA2EA6">
        <w:rPr>
          <w:rFonts w:ascii="宋体" w:eastAsia="宋体" w:hAnsi="宋体" w:hint="eastAsia"/>
          <w:b/>
          <w:bCs/>
          <w:color w:val="000000" w:themeColor="text1"/>
          <w:sz w:val="24"/>
          <w:szCs w:val="24"/>
          <w:u w:val="wave"/>
        </w:rPr>
        <w:t>特殊类型考试招生办法</w:t>
      </w:r>
      <w:r w:rsidRPr="00DA2EA6">
        <w:rPr>
          <w:rFonts w:ascii="宋体" w:eastAsia="宋体" w:hAnsi="宋体" w:hint="eastAsia"/>
          <w:color w:val="000000" w:themeColor="text1"/>
          <w:sz w:val="24"/>
          <w:szCs w:val="24"/>
        </w:rPr>
        <w:t>和</w:t>
      </w:r>
      <w:r w:rsidRPr="00DA2EA6">
        <w:rPr>
          <w:rFonts w:ascii="宋体" w:eastAsia="宋体" w:hAnsi="宋体" w:hint="eastAsia"/>
          <w:b/>
          <w:bCs/>
          <w:color w:val="000000" w:themeColor="text1"/>
          <w:sz w:val="24"/>
          <w:szCs w:val="24"/>
          <w:u w:val="wave"/>
        </w:rPr>
        <w:t>公示相关考生信息</w:t>
      </w:r>
      <w:r w:rsidRPr="00DA2EA6">
        <w:rPr>
          <w:rFonts w:ascii="宋体" w:eastAsia="宋体" w:hAnsi="宋体" w:hint="eastAsia"/>
          <w:color w:val="000000" w:themeColor="text1"/>
          <w:sz w:val="24"/>
          <w:szCs w:val="24"/>
        </w:rPr>
        <w:t>，</w:t>
      </w:r>
      <w:r w:rsidRPr="00DA2EA6">
        <w:rPr>
          <w:rFonts w:ascii="宋体" w:eastAsia="宋体" w:hAnsi="宋体" w:hint="eastAsia"/>
          <w:b/>
          <w:bCs/>
          <w:color w:val="000000" w:themeColor="text1"/>
          <w:sz w:val="24"/>
          <w:szCs w:val="24"/>
          <w:u w:val="wave"/>
        </w:rPr>
        <w:t>未按要求经公示的有关特殊类型考生一律不得录取</w:t>
      </w:r>
      <w:r w:rsidRPr="00DA2EA6">
        <w:rPr>
          <w:rFonts w:ascii="宋体" w:eastAsia="宋体" w:hAnsi="宋体" w:hint="eastAsia"/>
          <w:color w:val="000000" w:themeColor="text1"/>
          <w:sz w:val="24"/>
          <w:szCs w:val="24"/>
        </w:rPr>
        <w:t>。各地各高校要畅通社会监督举报渠道，完善特殊类型招生</w:t>
      </w:r>
      <w:r w:rsidRPr="00DA2EA6">
        <w:rPr>
          <w:rFonts w:ascii="宋体" w:eastAsia="宋体" w:hAnsi="宋体" w:hint="eastAsia"/>
          <w:b/>
          <w:bCs/>
          <w:color w:val="000000" w:themeColor="text1"/>
          <w:sz w:val="24"/>
          <w:szCs w:val="24"/>
          <w:u w:val="wave"/>
        </w:rPr>
        <w:t>专项测试申诉复核</w:t>
      </w:r>
      <w:r w:rsidRPr="00DA2EA6">
        <w:rPr>
          <w:rFonts w:ascii="宋体" w:eastAsia="宋体" w:hAnsi="宋体" w:hint="eastAsia"/>
          <w:color w:val="000000" w:themeColor="text1"/>
          <w:sz w:val="24"/>
          <w:szCs w:val="24"/>
        </w:rPr>
        <w:t>机制，及时回应处理各种问题。</w:t>
      </w:r>
      <w:r w:rsidRPr="00DA2EA6">
        <w:rPr>
          <w:rFonts w:ascii="宋体" w:eastAsia="宋体" w:hAnsi="宋体" w:hint="eastAsia"/>
          <w:b/>
          <w:bCs/>
          <w:color w:val="000000" w:themeColor="text1"/>
          <w:sz w:val="24"/>
          <w:szCs w:val="24"/>
          <w:u w:val="wave"/>
        </w:rPr>
        <w:t>高校要成立复核小组，</w:t>
      </w:r>
      <w:r w:rsidRPr="00DA2EA6">
        <w:rPr>
          <w:rFonts w:ascii="宋体" w:eastAsia="宋体" w:hAnsi="宋体" w:hint="eastAsia"/>
          <w:b/>
          <w:bCs/>
          <w:color w:val="000000" w:themeColor="text1"/>
          <w:sz w:val="24"/>
          <w:szCs w:val="24"/>
          <w:u w:val="wave"/>
        </w:rPr>
        <w:lastRenderedPageBreak/>
        <w:t>成员不得少于5人，原则上由学校聘请相关领域的校外权威专家组成</w:t>
      </w:r>
      <w:r w:rsidRPr="00DA2EA6">
        <w:rPr>
          <w:rFonts w:ascii="宋体" w:eastAsia="宋体" w:hAnsi="宋体" w:hint="eastAsia"/>
          <w:color w:val="000000" w:themeColor="text1"/>
          <w:sz w:val="24"/>
          <w:szCs w:val="24"/>
        </w:rPr>
        <w:t>。</w:t>
      </w:r>
    </w:p>
    <w:p w14:paraId="658C146A"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 xml:space="preserve">　</w:t>
      </w:r>
      <w:r w:rsidRPr="00DA2EA6">
        <w:rPr>
          <w:rFonts w:ascii="宋体" w:eastAsia="宋体" w:hAnsi="宋体" w:hint="eastAsia"/>
          <w:b/>
          <w:bCs/>
          <w:color w:val="000000" w:themeColor="text1"/>
          <w:sz w:val="24"/>
          <w:szCs w:val="24"/>
        </w:rPr>
        <w:t xml:space="preserve">　11.加强过程监督检查</w:t>
      </w:r>
      <w:r w:rsidRPr="00DA2EA6">
        <w:rPr>
          <w:rFonts w:ascii="宋体" w:eastAsia="宋体" w:hAnsi="宋体" w:hint="eastAsia"/>
          <w:color w:val="000000" w:themeColor="text1"/>
          <w:sz w:val="24"/>
          <w:szCs w:val="24"/>
        </w:rPr>
        <w:t>。各地要建立健全省级招委统一领导、教育行政部门综合协调、</w:t>
      </w:r>
      <w:r w:rsidRPr="00DA2EA6">
        <w:rPr>
          <w:rFonts w:ascii="宋体" w:eastAsia="宋体" w:hAnsi="宋体" w:hint="eastAsia"/>
          <w:b/>
          <w:bCs/>
          <w:color w:val="000000" w:themeColor="text1"/>
          <w:sz w:val="24"/>
          <w:szCs w:val="24"/>
          <w:u w:val="wave"/>
        </w:rPr>
        <w:t>招生考试机构组织实施、纪检监察部门和有关部门共同参与</w:t>
      </w:r>
      <w:r w:rsidRPr="00DA2EA6">
        <w:rPr>
          <w:rFonts w:ascii="宋体" w:eastAsia="宋体" w:hAnsi="宋体" w:hint="eastAsia"/>
          <w:color w:val="000000" w:themeColor="text1"/>
          <w:sz w:val="24"/>
          <w:szCs w:val="24"/>
        </w:rPr>
        <w:t>的省级特殊类型考试招生监督检查工作组，对本地区和相关高校特殊类型考试招生工作进行</w:t>
      </w:r>
      <w:r w:rsidRPr="00DA2EA6">
        <w:rPr>
          <w:rFonts w:ascii="宋体" w:eastAsia="宋体" w:hAnsi="宋体" w:hint="eastAsia"/>
          <w:b/>
          <w:bCs/>
          <w:color w:val="000000" w:themeColor="text1"/>
          <w:sz w:val="24"/>
          <w:szCs w:val="24"/>
          <w:u w:val="wave"/>
        </w:rPr>
        <w:t>全流程监督检查</w:t>
      </w:r>
      <w:r w:rsidRPr="00DA2EA6">
        <w:rPr>
          <w:rFonts w:ascii="宋体" w:eastAsia="宋体" w:hAnsi="宋体" w:hint="eastAsia"/>
          <w:color w:val="000000" w:themeColor="text1"/>
          <w:sz w:val="24"/>
          <w:szCs w:val="24"/>
        </w:rPr>
        <w:t>。高校要建立健全</w:t>
      </w:r>
      <w:r w:rsidRPr="00DA2EA6">
        <w:rPr>
          <w:rFonts w:ascii="宋体" w:eastAsia="宋体" w:hAnsi="宋体" w:hint="eastAsia"/>
          <w:b/>
          <w:bCs/>
          <w:color w:val="000000" w:themeColor="text1"/>
          <w:sz w:val="24"/>
          <w:szCs w:val="24"/>
          <w:u w:val="wave"/>
        </w:rPr>
        <w:t>由纪检监察部门、教师、学生和社会多方参与的高校监督检查工作组</w:t>
      </w:r>
      <w:r w:rsidRPr="00DA2EA6">
        <w:rPr>
          <w:rFonts w:ascii="宋体" w:eastAsia="宋体" w:hAnsi="宋体" w:hint="eastAsia"/>
          <w:color w:val="000000" w:themeColor="text1"/>
          <w:sz w:val="24"/>
          <w:szCs w:val="24"/>
        </w:rPr>
        <w:t>，对本校特殊类型考试招生工作进行</w:t>
      </w:r>
      <w:r w:rsidRPr="00DA2EA6">
        <w:rPr>
          <w:rFonts w:ascii="宋体" w:eastAsia="宋体" w:hAnsi="宋体" w:hint="eastAsia"/>
          <w:b/>
          <w:bCs/>
          <w:color w:val="000000" w:themeColor="text1"/>
          <w:sz w:val="24"/>
          <w:szCs w:val="24"/>
          <w:u w:val="wave"/>
        </w:rPr>
        <w:t>全流程监督检查</w:t>
      </w:r>
      <w:r w:rsidRPr="00DA2EA6">
        <w:rPr>
          <w:rFonts w:ascii="宋体" w:eastAsia="宋体" w:hAnsi="宋体" w:hint="eastAsia"/>
          <w:color w:val="000000" w:themeColor="text1"/>
          <w:sz w:val="24"/>
          <w:szCs w:val="24"/>
        </w:rPr>
        <w:t>，严防弄虚作假、徇私舞弊。建立完善</w:t>
      </w:r>
      <w:r w:rsidRPr="00DA2EA6">
        <w:rPr>
          <w:rFonts w:ascii="宋体" w:eastAsia="宋体" w:hAnsi="宋体" w:hint="eastAsia"/>
          <w:b/>
          <w:bCs/>
          <w:color w:val="000000" w:themeColor="text1"/>
          <w:sz w:val="24"/>
          <w:szCs w:val="24"/>
          <w:u w:val="wave"/>
        </w:rPr>
        <w:t>监督检查情况通报</w:t>
      </w:r>
      <w:r w:rsidRPr="00DA2EA6">
        <w:rPr>
          <w:rFonts w:ascii="宋体" w:eastAsia="宋体" w:hAnsi="宋体" w:hint="eastAsia"/>
          <w:color w:val="000000" w:themeColor="text1"/>
          <w:sz w:val="24"/>
          <w:szCs w:val="24"/>
        </w:rPr>
        <w:t>制度，积极推广相关高校强化特殊类型招生规范管理的经验做法，对检查发现的问题要及时指出、限时整改。各地各高校要主动接受纪检监察部门监督，推动主体责任和监督责任协同发力。</w:t>
      </w:r>
    </w:p>
    <w:p w14:paraId="49F80957"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 xml:space="preserve">　　</w:t>
      </w:r>
      <w:r w:rsidRPr="00DA2EA6">
        <w:rPr>
          <w:rFonts w:ascii="宋体" w:eastAsia="宋体" w:hAnsi="宋体" w:hint="eastAsia"/>
          <w:b/>
          <w:bCs/>
          <w:color w:val="000000" w:themeColor="text1"/>
          <w:sz w:val="24"/>
          <w:szCs w:val="24"/>
        </w:rPr>
        <w:t>12.严查违规违纪行为</w:t>
      </w:r>
      <w:r w:rsidRPr="00DA2EA6">
        <w:rPr>
          <w:rFonts w:ascii="宋体" w:eastAsia="宋体" w:hAnsi="宋体" w:hint="eastAsia"/>
          <w:color w:val="000000" w:themeColor="text1"/>
          <w:sz w:val="24"/>
          <w:szCs w:val="24"/>
        </w:rPr>
        <w:t>。各地各高校要严格执行招生政策，严格遵守</w:t>
      </w:r>
      <w:r w:rsidRPr="00DA2EA6">
        <w:rPr>
          <w:rFonts w:ascii="宋体" w:eastAsia="宋体" w:hAnsi="宋体" w:hint="eastAsia"/>
          <w:b/>
          <w:bCs/>
          <w:color w:val="000000" w:themeColor="text1"/>
          <w:sz w:val="24"/>
          <w:szCs w:val="24"/>
          <w:u w:val="wave"/>
        </w:rPr>
        <w:t>高校招生“十严禁”“30个不得”“八项基本要求”</w:t>
      </w:r>
      <w:r w:rsidRPr="00DA2EA6">
        <w:rPr>
          <w:rFonts w:ascii="宋体" w:eastAsia="宋体" w:hAnsi="宋体" w:hint="eastAsia"/>
          <w:color w:val="000000" w:themeColor="text1"/>
          <w:sz w:val="24"/>
          <w:szCs w:val="24"/>
        </w:rPr>
        <w:t>等规定。对在特殊类型考试招生中有违规违纪行为的人员，严格按照</w:t>
      </w:r>
      <w:r w:rsidRPr="00DA2EA6">
        <w:rPr>
          <w:rFonts w:ascii="宋体" w:eastAsia="宋体" w:hAnsi="宋体" w:hint="eastAsia"/>
          <w:b/>
          <w:bCs/>
          <w:color w:val="000000" w:themeColor="text1"/>
          <w:sz w:val="24"/>
          <w:szCs w:val="24"/>
          <w:u w:val="wave"/>
        </w:rPr>
        <w:t>《国家教育考试违规处理办法》《普通高等学校招生违规行为处理暂行办法》</w:t>
      </w:r>
      <w:r w:rsidRPr="00DA2EA6">
        <w:rPr>
          <w:rFonts w:ascii="宋体" w:eastAsia="宋体" w:hAnsi="宋体" w:hint="eastAsia"/>
          <w:color w:val="000000" w:themeColor="text1"/>
          <w:sz w:val="24"/>
          <w:szCs w:val="24"/>
        </w:rPr>
        <w:t>等有关规定严肃处理,并追究相关人员责任，构成犯罪的，依法追究刑事责任。</w:t>
      </w:r>
    </w:p>
    <w:p w14:paraId="4B8B187C"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 xml:space="preserve">　　普通高校艺术类专业、高水平艺术团、高水平运动队、保送生招生工作严格按照本通知要求执行。教育部授权各地各高校组织的单独招生、强基计划、高校专项、综合评价等类型考试招生工作应参照执行。本通知未尽事宜按照当年有关招生工作规定执行。</w:t>
      </w:r>
    </w:p>
    <w:p w14:paraId="32372AA2"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 xml:space="preserve">　　请各省级教育行政部门速将本通知转发至本行政区域内有关高校。</w:t>
      </w:r>
    </w:p>
    <w:p w14:paraId="096B5DAD" w14:textId="77777777" w:rsidR="00DA2EA6" w:rsidRPr="00DA2EA6" w:rsidRDefault="00DA2EA6" w:rsidP="00DA2EA6">
      <w:pPr>
        <w:spacing w:line="0" w:lineRule="atLeas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 xml:space="preserve">　　附件：</w:t>
      </w:r>
      <w:hyperlink r:id="rId6" w:tgtFrame="_blank" w:history="1">
        <w:r w:rsidRPr="00DA2EA6">
          <w:rPr>
            <w:rStyle w:val="a3"/>
            <w:rFonts w:ascii="宋体" w:eastAsia="宋体" w:hAnsi="宋体" w:hint="eastAsia"/>
            <w:color w:val="000000" w:themeColor="text1"/>
            <w:sz w:val="24"/>
            <w:szCs w:val="24"/>
          </w:rPr>
          <w:t>2022年普通高等学校部分特殊类型招生基本要求</w:t>
        </w:r>
      </w:hyperlink>
    </w:p>
    <w:p w14:paraId="76F55AA2" w14:textId="77777777" w:rsidR="00DA2EA6" w:rsidRPr="00DA2EA6" w:rsidRDefault="00DA2EA6" w:rsidP="00DA2EA6">
      <w:pPr>
        <w:spacing w:line="0" w:lineRule="atLeast"/>
        <w:jc w:val="righ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教育部办公厅</w:t>
      </w:r>
    </w:p>
    <w:p w14:paraId="3DA3002C" w14:textId="77777777" w:rsidR="00DA2EA6" w:rsidRPr="00DA2EA6" w:rsidRDefault="00DA2EA6" w:rsidP="00DA2EA6">
      <w:pPr>
        <w:spacing w:line="0" w:lineRule="atLeast"/>
        <w:jc w:val="right"/>
        <w:rPr>
          <w:rFonts w:ascii="宋体" w:eastAsia="宋体" w:hAnsi="宋体"/>
          <w:color w:val="000000" w:themeColor="text1"/>
          <w:sz w:val="24"/>
          <w:szCs w:val="24"/>
        </w:rPr>
      </w:pPr>
      <w:r w:rsidRPr="00DA2EA6">
        <w:rPr>
          <w:rFonts w:ascii="宋体" w:eastAsia="宋体" w:hAnsi="宋体" w:hint="eastAsia"/>
          <w:color w:val="000000" w:themeColor="text1"/>
          <w:sz w:val="24"/>
          <w:szCs w:val="24"/>
        </w:rPr>
        <w:t>2021年10月26日</w:t>
      </w:r>
    </w:p>
    <w:p w14:paraId="676EA063" w14:textId="77777777" w:rsidR="00DA2EA6" w:rsidRDefault="00DA2EA6" w:rsidP="00943C28">
      <w:pPr>
        <w:spacing w:line="0" w:lineRule="atLeast"/>
        <w:rPr>
          <w:rFonts w:ascii="宋体" w:eastAsia="宋体" w:hAnsi="宋体" w:cs="方正小标宋简体"/>
          <w:color w:val="000000" w:themeColor="text1"/>
          <w:sz w:val="24"/>
          <w:szCs w:val="24"/>
        </w:rPr>
      </w:pPr>
    </w:p>
    <w:p w14:paraId="44EDDC64" w14:textId="77777777" w:rsidR="00E7390A" w:rsidRDefault="00DA2EA6" w:rsidP="00DA2EA6">
      <w:pPr>
        <w:spacing w:line="0" w:lineRule="atLeast"/>
        <w:jc w:val="center"/>
        <w:rPr>
          <w:rFonts w:ascii="宋体" w:eastAsia="宋体" w:hAnsi="宋体" w:cs="方正小标宋简体"/>
          <w:b/>
          <w:bCs/>
          <w:color w:val="000000" w:themeColor="text1"/>
          <w:sz w:val="24"/>
          <w:szCs w:val="24"/>
        </w:rPr>
      </w:pPr>
      <w:r w:rsidRPr="00DA2EA6">
        <w:rPr>
          <w:rFonts w:ascii="宋体" w:eastAsia="宋体" w:hAnsi="宋体" w:cs="方正小标宋简体" w:hint="eastAsia"/>
          <w:b/>
          <w:bCs/>
          <w:color w:val="000000" w:themeColor="text1"/>
          <w:sz w:val="24"/>
          <w:szCs w:val="24"/>
        </w:rPr>
        <w:t>20</w:t>
      </w:r>
      <w:r w:rsidRPr="00DA2EA6">
        <w:rPr>
          <w:rFonts w:ascii="宋体" w:eastAsia="宋体" w:hAnsi="宋体" w:cs="方正小标宋简体"/>
          <w:b/>
          <w:bCs/>
          <w:color w:val="000000" w:themeColor="text1"/>
          <w:sz w:val="24"/>
          <w:szCs w:val="24"/>
        </w:rPr>
        <w:t>2</w:t>
      </w:r>
      <w:r w:rsidRPr="00DA2EA6">
        <w:rPr>
          <w:rFonts w:ascii="宋体" w:eastAsia="宋体" w:hAnsi="宋体" w:cs="方正小标宋简体" w:hint="eastAsia"/>
          <w:b/>
          <w:bCs/>
          <w:color w:val="000000" w:themeColor="text1"/>
          <w:sz w:val="24"/>
          <w:szCs w:val="24"/>
        </w:rPr>
        <w:t>2年普通高等学校部分特殊类型招生基本要求</w:t>
      </w:r>
    </w:p>
    <w:p w14:paraId="2C717BF6" w14:textId="1420AF32" w:rsidR="00DA2EA6" w:rsidRPr="00DA2EA6" w:rsidRDefault="00E7390A" w:rsidP="00DA2EA6">
      <w:pPr>
        <w:spacing w:line="0" w:lineRule="atLeast"/>
        <w:jc w:val="center"/>
        <w:rPr>
          <w:rFonts w:ascii="宋体" w:eastAsia="宋体" w:hAnsi="宋体" w:cs="方正小标宋简体"/>
          <w:b/>
          <w:bCs/>
          <w:color w:val="000000" w:themeColor="text1"/>
          <w:sz w:val="24"/>
          <w:szCs w:val="24"/>
        </w:rPr>
      </w:pPr>
      <w:r>
        <w:rPr>
          <w:rFonts w:ascii="宋体" w:eastAsia="宋体" w:hAnsi="宋体" w:cs="方正小标宋简体" w:hint="eastAsia"/>
          <w:b/>
          <w:bCs/>
          <w:color w:val="000000" w:themeColor="text1"/>
          <w:sz w:val="24"/>
          <w:szCs w:val="24"/>
        </w:rPr>
        <w:t>（节选）</w:t>
      </w:r>
    </w:p>
    <w:p w14:paraId="18AD5041" w14:textId="77777777" w:rsidR="00DA2EA6" w:rsidRPr="00DA2EA6" w:rsidRDefault="00DA2EA6" w:rsidP="00DA2EA6">
      <w:pPr>
        <w:spacing w:line="0" w:lineRule="atLeast"/>
        <w:ind w:firstLineChars="200" w:firstLine="482"/>
        <w:rPr>
          <w:rFonts w:ascii="宋体" w:eastAsia="宋体" w:hAnsi="宋体" w:cs="黑体"/>
          <w:b/>
          <w:bCs/>
          <w:color w:val="000000" w:themeColor="text1"/>
          <w:sz w:val="24"/>
          <w:szCs w:val="24"/>
        </w:rPr>
      </w:pPr>
      <w:bookmarkStart w:id="0" w:name="_Hlk496522667"/>
      <w:r w:rsidRPr="00DA2EA6">
        <w:rPr>
          <w:rFonts w:ascii="宋体" w:eastAsia="宋体" w:hAnsi="宋体" w:cs="黑体" w:hint="eastAsia"/>
          <w:b/>
          <w:bCs/>
          <w:color w:val="000000" w:themeColor="text1"/>
          <w:sz w:val="24"/>
          <w:szCs w:val="24"/>
        </w:rPr>
        <w:t>一、高校艺术类专业招生</w:t>
      </w:r>
    </w:p>
    <w:p w14:paraId="4BEC96D1" w14:textId="77777777" w:rsidR="00DA2EA6" w:rsidRPr="00DA2EA6" w:rsidRDefault="00DA2EA6" w:rsidP="00DA2EA6">
      <w:pPr>
        <w:spacing w:line="0" w:lineRule="atLeast"/>
        <w:ind w:firstLineChars="200" w:firstLine="482"/>
        <w:rPr>
          <w:rFonts w:ascii="宋体" w:eastAsia="宋体" w:hAnsi="宋体" w:cs="仿宋_GB2312"/>
          <w:color w:val="000000" w:themeColor="text1"/>
          <w:sz w:val="24"/>
          <w:szCs w:val="24"/>
        </w:rPr>
      </w:pPr>
      <w:r w:rsidRPr="00DA2EA6">
        <w:rPr>
          <w:rFonts w:ascii="宋体" w:eastAsia="宋体" w:hAnsi="宋体" w:cs="楷体_GB2312" w:hint="eastAsia"/>
          <w:b/>
          <w:color w:val="000000" w:themeColor="text1"/>
          <w:sz w:val="24"/>
          <w:szCs w:val="24"/>
        </w:rPr>
        <w:t>1.招生专业范围</w:t>
      </w:r>
      <w:r w:rsidRPr="00DA2EA6">
        <w:rPr>
          <w:rFonts w:ascii="宋体" w:eastAsia="宋体" w:hAnsi="宋体" w:cs="楷体_GB2312" w:hint="eastAsia"/>
          <w:bCs/>
          <w:color w:val="000000" w:themeColor="text1"/>
          <w:sz w:val="24"/>
          <w:szCs w:val="24"/>
        </w:rPr>
        <w:t>。</w:t>
      </w:r>
      <w:r w:rsidRPr="00DA2EA6">
        <w:rPr>
          <w:rFonts w:ascii="宋体" w:eastAsia="宋体" w:hAnsi="宋体" w:cs="仿宋_GB2312" w:hint="eastAsia"/>
          <w:color w:val="000000" w:themeColor="text1"/>
          <w:sz w:val="24"/>
          <w:szCs w:val="24"/>
        </w:rPr>
        <w:t>《普通高等学校本科专业目录（2020年版）》和《列入普通高等学校本科专业目录的新专业名单（2021年）》中</w:t>
      </w:r>
      <w:r w:rsidRPr="00DA2EA6">
        <w:rPr>
          <w:rFonts w:ascii="宋体" w:eastAsia="宋体" w:hAnsi="宋体" w:cs="仿宋_GB2312" w:hint="eastAsia"/>
          <w:b/>
          <w:bCs/>
          <w:color w:val="000000" w:themeColor="text1"/>
          <w:sz w:val="24"/>
          <w:szCs w:val="24"/>
          <w:u w:val="wave"/>
        </w:rPr>
        <w:t>“艺术学”门类下设各专业</w:t>
      </w:r>
      <w:r w:rsidRPr="00DA2EA6">
        <w:rPr>
          <w:rFonts w:ascii="宋体" w:eastAsia="宋体" w:hAnsi="宋体" w:cs="仿宋_GB2312" w:hint="eastAsia"/>
          <w:color w:val="000000" w:themeColor="text1"/>
          <w:sz w:val="24"/>
          <w:szCs w:val="24"/>
        </w:rPr>
        <w:t>，以及《职业教育专业目录（2021年）》中高等职业教育专科和本科专业“艺术设计类”“表演艺术类”下设各专业和“民族文化艺术类”“广播影视类”等部分专业，统称为艺术类专业。</w:t>
      </w:r>
    </w:p>
    <w:p w14:paraId="4E62BB86" w14:textId="77777777" w:rsidR="00DA2EA6" w:rsidRPr="00DA2EA6" w:rsidRDefault="00DA2EA6" w:rsidP="00DA2EA6">
      <w:pPr>
        <w:spacing w:line="0" w:lineRule="atLeast"/>
        <w:ind w:firstLineChars="200" w:firstLine="482"/>
        <w:rPr>
          <w:rFonts w:ascii="宋体" w:eastAsia="宋体" w:hAnsi="宋体" w:cs="仿宋_GB2312"/>
          <w:color w:val="000000" w:themeColor="text1"/>
          <w:sz w:val="24"/>
          <w:szCs w:val="24"/>
        </w:rPr>
      </w:pPr>
      <w:r w:rsidRPr="00DA2EA6">
        <w:rPr>
          <w:rFonts w:ascii="宋体" w:eastAsia="宋体" w:hAnsi="宋体" w:cs="仿宋_GB2312" w:hint="eastAsia"/>
          <w:b/>
          <w:bCs/>
          <w:color w:val="000000" w:themeColor="text1"/>
          <w:sz w:val="24"/>
          <w:szCs w:val="24"/>
          <w:u w:val="wave"/>
        </w:rPr>
        <w:t>艺术类本科专业不得设专业方向</w:t>
      </w:r>
      <w:r w:rsidRPr="00DA2EA6">
        <w:rPr>
          <w:rFonts w:ascii="宋体" w:eastAsia="宋体" w:hAnsi="宋体" w:cs="仿宋_GB2312" w:hint="eastAsia"/>
          <w:color w:val="000000" w:themeColor="text1"/>
          <w:sz w:val="24"/>
          <w:szCs w:val="24"/>
        </w:rPr>
        <w:t>。对</w:t>
      </w:r>
      <w:proofErr w:type="gramStart"/>
      <w:r w:rsidRPr="00DA2EA6">
        <w:rPr>
          <w:rFonts w:ascii="宋体" w:eastAsia="宋体" w:hAnsi="宋体" w:cs="仿宋_GB2312" w:hint="eastAsia"/>
          <w:color w:val="000000" w:themeColor="text1"/>
          <w:sz w:val="24"/>
          <w:szCs w:val="24"/>
        </w:rPr>
        <w:t>因培养</w:t>
      </w:r>
      <w:proofErr w:type="gramEnd"/>
      <w:r w:rsidRPr="00DA2EA6">
        <w:rPr>
          <w:rFonts w:ascii="宋体" w:eastAsia="宋体" w:hAnsi="宋体" w:cs="仿宋_GB2312" w:hint="eastAsia"/>
          <w:color w:val="000000" w:themeColor="text1"/>
          <w:sz w:val="24"/>
          <w:szCs w:val="24"/>
        </w:rPr>
        <w:t>工作需要，确需在招生考试环节加以区分的，有关高校可设立</w:t>
      </w:r>
      <w:r w:rsidRPr="00DA2EA6">
        <w:rPr>
          <w:rFonts w:ascii="宋体" w:eastAsia="宋体" w:hAnsi="宋体" w:cs="仿宋_GB2312" w:hint="eastAsia"/>
          <w:b/>
          <w:bCs/>
          <w:color w:val="000000" w:themeColor="text1"/>
          <w:sz w:val="24"/>
          <w:szCs w:val="24"/>
          <w:u w:val="wave"/>
        </w:rPr>
        <w:t>招考方向（专业后加括号注明）</w:t>
      </w:r>
      <w:r w:rsidRPr="00DA2EA6">
        <w:rPr>
          <w:rFonts w:ascii="宋体" w:eastAsia="宋体" w:hAnsi="宋体" w:cs="仿宋_GB2312" w:hint="eastAsia"/>
          <w:color w:val="000000" w:themeColor="text1"/>
          <w:sz w:val="24"/>
          <w:szCs w:val="24"/>
        </w:rPr>
        <w:t>，如舞蹈表演（民族舞方向）。不得作为招考方向的情况包括：本科专业目录中已有的专业门类、专业类、专业名称；与本专业选拔和培养无合理相关性的方向；改变本专业所在类别属性的方向，如体育运动项目方向；具有管理类专业属性的方向等。</w:t>
      </w:r>
    </w:p>
    <w:p w14:paraId="3CC0D73A" w14:textId="77777777" w:rsidR="00DA2EA6" w:rsidRPr="00DA2EA6" w:rsidRDefault="00DA2EA6" w:rsidP="00DA2EA6">
      <w:pPr>
        <w:spacing w:line="0" w:lineRule="atLeast"/>
        <w:ind w:firstLineChars="200" w:firstLine="480"/>
        <w:rPr>
          <w:rFonts w:ascii="宋体" w:eastAsia="宋体" w:hAnsi="宋体" w:cs="仿宋_GB2312"/>
          <w:color w:val="000000" w:themeColor="text1"/>
          <w:sz w:val="24"/>
          <w:szCs w:val="24"/>
        </w:rPr>
      </w:pPr>
      <w:r w:rsidRPr="00DA2EA6">
        <w:rPr>
          <w:rFonts w:ascii="宋体" w:eastAsia="宋体" w:hAnsi="宋体" w:cs="仿宋_GB2312" w:hint="eastAsia"/>
          <w:color w:val="000000" w:themeColor="text1"/>
          <w:sz w:val="24"/>
          <w:szCs w:val="24"/>
        </w:rPr>
        <w:t>省级教育行政部门要参照艺术类本科专业管理要求统一规范属地高职（专科）层次艺术类专业范围。</w:t>
      </w:r>
    </w:p>
    <w:p w14:paraId="4D0D93DA" w14:textId="77777777" w:rsidR="00DA2EA6" w:rsidRPr="00DA2EA6" w:rsidRDefault="00DA2EA6" w:rsidP="00DA2EA6">
      <w:pPr>
        <w:spacing w:line="0" w:lineRule="atLeast"/>
        <w:ind w:firstLineChars="200" w:firstLine="482"/>
        <w:rPr>
          <w:rFonts w:ascii="宋体" w:eastAsia="宋体" w:hAnsi="宋体" w:cs="仿宋_GB2312"/>
          <w:color w:val="000000" w:themeColor="text1"/>
          <w:sz w:val="24"/>
          <w:szCs w:val="24"/>
        </w:rPr>
      </w:pPr>
      <w:r w:rsidRPr="00DA2EA6">
        <w:rPr>
          <w:rFonts w:ascii="宋体" w:eastAsia="宋体" w:hAnsi="宋体" w:cs="楷体_GB2312" w:hint="eastAsia"/>
          <w:b/>
          <w:color w:val="000000" w:themeColor="text1"/>
          <w:sz w:val="24"/>
          <w:szCs w:val="24"/>
        </w:rPr>
        <w:t>2.招生办法</w:t>
      </w:r>
      <w:r w:rsidRPr="00DA2EA6">
        <w:rPr>
          <w:rFonts w:ascii="宋体" w:eastAsia="宋体" w:hAnsi="宋体" w:cs="楷体_GB2312" w:hint="eastAsia"/>
          <w:bCs/>
          <w:color w:val="000000" w:themeColor="text1"/>
          <w:sz w:val="24"/>
          <w:szCs w:val="24"/>
        </w:rPr>
        <w:t>。</w:t>
      </w:r>
      <w:r w:rsidRPr="00DA2EA6">
        <w:rPr>
          <w:rFonts w:ascii="宋体" w:eastAsia="宋体" w:hAnsi="宋体" w:cs="仿宋_GB2312" w:hint="eastAsia"/>
          <w:color w:val="000000" w:themeColor="text1"/>
          <w:sz w:val="24"/>
          <w:szCs w:val="24"/>
        </w:rPr>
        <w:t>高校艺术类专业选拔应重视考查考生的文化素质和专业能力，着眼学生长远发展，根据考生高考文化课成绩和艺术专业考试成绩，综合评价、择优选拔录取。</w:t>
      </w:r>
    </w:p>
    <w:p w14:paraId="1CEDEC7D" w14:textId="77777777" w:rsidR="00DA2EA6" w:rsidRPr="00DA2EA6" w:rsidRDefault="00DA2EA6" w:rsidP="00DA2EA6">
      <w:pPr>
        <w:spacing w:line="0" w:lineRule="atLeast"/>
        <w:ind w:firstLineChars="200" w:firstLine="480"/>
        <w:rPr>
          <w:rFonts w:ascii="宋体" w:eastAsia="宋体" w:hAnsi="宋体" w:cs="仿宋_GB2312"/>
          <w:color w:val="000000" w:themeColor="text1"/>
          <w:sz w:val="24"/>
          <w:szCs w:val="24"/>
        </w:rPr>
      </w:pPr>
      <w:r w:rsidRPr="00DA2EA6">
        <w:rPr>
          <w:rFonts w:ascii="宋体" w:eastAsia="宋体" w:hAnsi="宋体" w:cs="仿宋_GB2312" w:hint="eastAsia"/>
          <w:color w:val="000000" w:themeColor="text1"/>
          <w:sz w:val="24"/>
          <w:szCs w:val="24"/>
        </w:rPr>
        <w:t>高校应合理安排艺术类专业分省分专业招生计划。凡设立招考方向的专业，高校还应公布各招考方向的招生计划。</w:t>
      </w:r>
      <w:r w:rsidRPr="00DA2EA6">
        <w:rPr>
          <w:rFonts w:ascii="宋体" w:eastAsia="宋体" w:hAnsi="宋体" w:cs="仿宋_GB2312" w:hint="eastAsia"/>
          <w:b/>
          <w:bCs/>
          <w:color w:val="000000" w:themeColor="text1"/>
          <w:sz w:val="24"/>
          <w:szCs w:val="24"/>
          <w:u w:val="wave"/>
        </w:rPr>
        <w:t>鼓励高校艺术学理论类、戏剧影视文学等专业不组织专业考试</w:t>
      </w:r>
      <w:r w:rsidRPr="00DA2EA6">
        <w:rPr>
          <w:rFonts w:ascii="宋体" w:eastAsia="宋体" w:hAnsi="宋体" w:cs="仿宋_GB2312" w:hint="eastAsia"/>
          <w:color w:val="000000" w:themeColor="text1"/>
          <w:sz w:val="24"/>
          <w:szCs w:val="24"/>
        </w:rPr>
        <w:t>，商省级招生考试机构安排</w:t>
      </w:r>
      <w:r w:rsidRPr="00DA2EA6">
        <w:rPr>
          <w:rFonts w:ascii="宋体" w:eastAsia="宋体" w:hAnsi="宋体" w:cs="仿宋_GB2312" w:hint="eastAsia"/>
          <w:b/>
          <w:bCs/>
          <w:color w:val="000000" w:themeColor="text1"/>
          <w:sz w:val="24"/>
          <w:szCs w:val="24"/>
          <w:u w:val="wave"/>
        </w:rPr>
        <w:t>在普通类专业相应批次录取</w:t>
      </w:r>
      <w:r w:rsidRPr="00DA2EA6">
        <w:rPr>
          <w:rFonts w:ascii="宋体" w:eastAsia="宋体" w:hAnsi="宋体" w:cs="仿宋_GB2312" w:hint="eastAsia"/>
          <w:color w:val="000000" w:themeColor="text1"/>
          <w:sz w:val="24"/>
          <w:szCs w:val="24"/>
        </w:rPr>
        <w:t>并执行相应批次录取规则。对于已经按高考文化课成绩录取或使用省级统考成绩作为专业成绩录取的专业，鼓励相关高校2022年继续采取相同招生办法。</w:t>
      </w:r>
      <w:r w:rsidRPr="00DA2EA6">
        <w:rPr>
          <w:rFonts w:ascii="宋体" w:eastAsia="宋体" w:hAnsi="宋体" w:cs="仿宋_GB2312" w:hint="eastAsia"/>
          <w:b/>
          <w:bCs/>
          <w:color w:val="000000" w:themeColor="text1"/>
          <w:sz w:val="24"/>
          <w:szCs w:val="24"/>
          <w:u w:val="wave"/>
        </w:rPr>
        <w:t>同一高校同一专业（包括下设各招考方向）应采用同一种录取办法</w:t>
      </w:r>
      <w:r w:rsidRPr="00DA2EA6">
        <w:rPr>
          <w:rFonts w:ascii="宋体" w:eastAsia="宋体" w:hAnsi="宋体" w:cs="仿宋_GB2312" w:hint="eastAsia"/>
          <w:color w:val="000000" w:themeColor="text1"/>
          <w:sz w:val="24"/>
          <w:szCs w:val="24"/>
        </w:rPr>
        <w:t>。</w:t>
      </w:r>
    </w:p>
    <w:p w14:paraId="6E96262A" w14:textId="77777777" w:rsidR="00DA2EA6" w:rsidRPr="00DA2EA6" w:rsidRDefault="00DA2EA6" w:rsidP="00DA2EA6">
      <w:pPr>
        <w:spacing w:line="0" w:lineRule="atLeast"/>
        <w:ind w:firstLineChars="200" w:firstLine="482"/>
        <w:rPr>
          <w:rFonts w:ascii="宋体" w:eastAsia="宋体" w:hAnsi="宋体" w:cs="仿宋_GB2312"/>
          <w:color w:val="000000" w:themeColor="text1"/>
          <w:sz w:val="24"/>
          <w:szCs w:val="24"/>
        </w:rPr>
      </w:pPr>
      <w:r w:rsidRPr="00DA2EA6">
        <w:rPr>
          <w:rFonts w:ascii="宋体" w:eastAsia="宋体" w:hAnsi="宋体" w:cs="楷体_GB2312" w:hint="eastAsia"/>
          <w:b/>
          <w:color w:val="000000" w:themeColor="text1"/>
          <w:sz w:val="24"/>
          <w:szCs w:val="24"/>
        </w:rPr>
        <w:t>3.考试办法</w:t>
      </w:r>
      <w:r w:rsidRPr="00DA2EA6">
        <w:rPr>
          <w:rFonts w:ascii="宋体" w:eastAsia="宋体" w:hAnsi="宋体" w:cs="楷体_GB2312" w:hint="eastAsia"/>
          <w:bCs/>
          <w:color w:val="000000" w:themeColor="text1"/>
          <w:sz w:val="24"/>
          <w:szCs w:val="24"/>
        </w:rPr>
        <w:t>。</w:t>
      </w:r>
      <w:r w:rsidRPr="00DA2EA6">
        <w:rPr>
          <w:rFonts w:ascii="宋体" w:eastAsia="宋体" w:hAnsi="宋体" w:cs="仿宋_GB2312" w:hint="eastAsia"/>
          <w:color w:val="000000" w:themeColor="text1"/>
          <w:sz w:val="24"/>
          <w:szCs w:val="24"/>
        </w:rPr>
        <w:t>艺术类专业考试分为省级统考和高校</w:t>
      </w:r>
      <w:proofErr w:type="gramStart"/>
      <w:r w:rsidRPr="00DA2EA6">
        <w:rPr>
          <w:rFonts w:ascii="宋体" w:eastAsia="宋体" w:hAnsi="宋体" w:cs="仿宋_GB2312" w:hint="eastAsia"/>
          <w:color w:val="000000" w:themeColor="text1"/>
          <w:sz w:val="24"/>
          <w:szCs w:val="24"/>
        </w:rPr>
        <w:t>校</w:t>
      </w:r>
      <w:proofErr w:type="gramEnd"/>
      <w:r w:rsidRPr="00DA2EA6">
        <w:rPr>
          <w:rFonts w:ascii="宋体" w:eastAsia="宋体" w:hAnsi="宋体" w:cs="仿宋_GB2312" w:hint="eastAsia"/>
          <w:color w:val="000000" w:themeColor="text1"/>
          <w:sz w:val="24"/>
          <w:szCs w:val="24"/>
        </w:rPr>
        <w:t>考。</w:t>
      </w:r>
      <w:r w:rsidRPr="00DA2EA6">
        <w:rPr>
          <w:rFonts w:ascii="宋体" w:eastAsia="宋体" w:hAnsi="宋体" w:cs="仿宋_GB2312" w:hint="eastAsia"/>
          <w:b/>
          <w:bCs/>
          <w:color w:val="000000" w:themeColor="text1"/>
          <w:sz w:val="24"/>
          <w:szCs w:val="24"/>
          <w:u w:val="wave"/>
        </w:rPr>
        <w:t>省级统考已涵盖的专业，高校一般应直接使用统考成绩作为考生的专业考试成绩</w:t>
      </w:r>
      <w:r w:rsidRPr="00DA2EA6">
        <w:rPr>
          <w:rFonts w:ascii="宋体" w:eastAsia="宋体" w:hAnsi="宋体" w:cs="仿宋_GB2312" w:hint="eastAsia"/>
          <w:color w:val="000000" w:themeColor="text1"/>
          <w:sz w:val="24"/>
          <w:szCs w:val="24"/>
        </w:rPr>
        <w:t>。确有必要进行补充考核的艺术类本科专业，</w:t>
      </w:r>
      <w:r w:rsidRPr="00DA2EA6">
        <w:rPr>
          <w:rFonts w:ascii="宋体" w:eastAsia="宋体" w:hAnsi="宋体" w:cs="仿宋_GB2312" w:hint="eastAsia"/>
          <w:b/>
          <w:bCs/>
          <w:color w:val="000000" w:themeColor="text1"/>
          <w:sz w:val="24"/>
          <w:szCs w:val="24"/>
          <w:u w:val="wave"/>
        </w:rPr>
        <w:t>高校可面向省级统考合格生源组织校考</w:t>
      </w:r>
      <w:r w:rsidRPr="00DA2EA6">
        <w:rPr>
          <w:rFonts w:ascii="宋体" w:eastAsia="宋体" w:hAnsi="宋体" w:cs="仿宋_GB2312" w:hint="eastAsia"/>
          <w:color w:val="000000" w:themeColor="text1"/>
          <w:sz w:val="24"/>
          <w:szCs w:val="24"/>
        </w:rPr>
        <w:t>，并须将考试工作方案报学校所在地省级教育行政部门审定。</w:t>
      </w:r>
      <w:r w:rsidRPr="00DA2EA6">
        <w:rPr>
          <w:rFonts w:ascii="宋体" w:eastAsia="宋体" w:hAnsi="宋体" w:cs="仿宋_GB2312" w:hint="eastAsia"/>
          <w:b/>
          <w:bCs/>
          <w:color w:val="000000" w:themeColor="text1"/>
          <w:sz w:val="24"/>
          <w:szCs w:val="24"/>
          <w:u w:val="wave"/>
        </w:rPr>
        <w:t>艺术类专业点设立不足四年的高校，</w:t>
      </w:r>
      <w:proofErr w:type="gramStart"/>
      <w:r w:rsidRPr="00DA2EA6">
        <w:rPr>
          <w:rFonts w:ascii="宋体" w:eastAsia="宋体" w:hAnsi="宋体" w:cs="仿宋_GB2312" w:hint="eastAsia"/>
          <w:b/>
          <w:bCs/>
          <w:color w:val="000000" w:themeColor="text1"/>
          <w:sz w:val="24"/>
          <w:szCs w:val="24"/>
          <w:u w:val="wave"/>
        </w:rPr>
        <w:t>凡省统考</w:t>
      </w:r>
      <w:proofErr w:type="gramEnd"/>
      <w:r w:rsidRPr="00DA2EA6">
        <w:rPr>
          <w:rFonts w:ascii="宋体" w:eastAsia="宋体" w:hAnsi="宋体" w:cs="仿宋_GB2312" w:hint="eastAsia"/>
          <w:b/>
          <w:bCs/>
          <w:color w:val="000000" w:themeColor="text1"/>
          <w:sz w:val="24"/>
          <w:szCs w:val="24"/>
          <w:u w:val="wave"/>
        </w:rPr>
        <w:t>涉及的专业，不得组织校考，应直接使用省级统考成绩</w:t>
      </w:r>
      <w:r w:rsidRPr="00DA2EA6">
        <w:rPr>
          <w:rFonts w:ascii="宋体" w:eastAsia="宋体" w:hAnsi="宋体" w:cs="仿宋_GB2312" w:hint="eastAsia"/>
          <w:color w:val="000000" w:themeColor="text1"/>
          <w:sz w:val="24"/>
          <w:szCs w:val="24"/>
        </w:rPr>
        <w:t>。</w:t>
      </w:r>
      <w:r w:rsidRPr="00DA2EA6">
        <w:rPr>
          <w:rFonts w:ascii="宋体" w:eastAsia="宋体" w:hAnsi="宋体" w:cs="仿宋_GB2312" w:hint="eastAsia"/>
          <w:b/>
          <w:bCs/>
          <w:color w:val="000000" w:themeColor="text1"/>
          <w:sz w:val="24"/>
          <w:szCs w:val="24"/>
          <w:u w:val="wave"/>
        </w:rPr>
        <w:t>省级统考未涵盖的艺术类专业，高校可组织校考</w:t>
      </w:r>
      <w:r w:rsidRPr="00DA2EA6">
        <w:rPr>
          <w:rFonts w:ascii="宋体" w:eastAsia="宋体" w:hAnsi="宋体" w:cs="仿宋_GB2312" w:hint="eastAsia"/>
          <w:color w:val="000000" w:themeColor="text1"/>
          <w:sz w:val="24"/>
          <w:szCs w:val="24"/>
        </w:rPr>
        <w:t>。</w:t>
      </w:r>
    </w:p>
    <w:p w14:paraId="1143004A" w14:textId="77777777" w:rsidR="00DA2EA6" w:rsidRPr="00DA2EA6" w:rsidRDefault="00DA2EA6" w:rsidP="00DA2EA6">
      <w:pPr>
        <w:spacing w:line="0" w:lineRule="atLeast"/>
        <w:ind w:firstLineChars="200" w:firstLine="480"/>
        <w:rPr>
          <w:rFonts w:ascii="宋体" w:eastAsia="宋体" w:hAnsi="宋体" w:cs="仿宋_GB2312"/>
          <w:color w:val="000000" w:themeColor="text1"/>
          <w:sz w:val="24"/>
          <w:szCs w:val="24"/>
        </w:rPr>
      </w:pPr>
      <w:r w:rsidRPr="00DA2EA6">
        <w:rPr>
          <w:rFonts w:ascii="宋体" w:eastAsia="宋体" w:hAnsi="宋体" w:cs="仿宋_GB2312" w:hint="eastAsia"/>
          <w:color w:val="000000" w:themeColor="text1"/>
          <w:sz w:val="24"/>
          <w:szCs w:val="24"/>
        </w:rPr>
        <w:lastRenderedPageBreak/>
        <w:t>省级统考由省级招生考试机构独立或联合组织，</w:t>
      </w:r>
      <w:r w:rsidRPr="00DA2EA6">
        <w:rPr>
          <w:rFonts w:ascii="宋体" w:eastAsia="宋体" w:hAnsi="宋体" w:cs="仿宋_GB2312" w:hint="eastAsia"/>
          <w:b/>
          <w:bCs/>
          <w:color w:val="000000" w:themeColor="text1"/>
          <w:sz w:val="24"/>
          <w:szCs w:val="24"/>
          <w:u w:val="wave"/>
        </w:rPr>
        <w:t>高校</w:t>
      </w:r>
      <w:proofErr w:type="gramStart"/>
      <w:r w:rsidRPr="00DA2EA6">
        <w:rPr>
          <w:rFonts w:ascii="宋体" w:eastAsia="宋体" w:hAnsi="宋体" w:cs="仿宋_GB2312" w:hint="eastAsia"/>
          <w:b/>
          <w:bCs/>
          <w:color w:val="000000" w:themeColor="text1"/>
          <w:sz w:val="24"/>
          <w:szCs w:val="24"/>
          <w:u w:val="wave"/>
        </w:rPr>
        <w:t>校考由</w:t>
      </w:r>
      <w:proofErr w:type="gramEnd"/>
      <w:r w:rsidRPr="00DA2EA6">
        <w:rPr>
          <w:rFonts w:ascii="宋体" w:eastAsia="宋体" w:hAnsi="宋体" w:cs="仿宋_GB2312" w:hint="eastAsia"/>
          <w:b/>
          <w:bCs/>
          <w:color w:val="000000" w:themeColor="text1"/>
          <w:sz w:val="24"/>
          <w:szCs w:val="24"/>
          <w:u w:val="wave"/>
        </w:rPr>
        <w:t>招生院校组织</w:t>
      </w:r>
      <w:r w:rsidRPr="00DA2EA6">
        <w:rPr>
          <w:rFonts w:ascii="宋体" w:eastAsia="宋体" w:hAnsi="宋体" w:cs="仿宋_GB2312" w:hint="eastAsia"/>
          <w:color w:val="000000" w:themeColor="text1"/>
          <w:sz w:val="24"/>
          <w:szCs w:val="24"/>
        </w:rPr>
        <w:t>。各省级招生考试机构应积极创造条件增设音乐类、舞蹈类、戏剧与</w:t>
      </w:r>
      <w:proofErr w:type="gramStart"/>
      <w:r w:rsidRPr="00DA2EA6">
        <w:rPr>
          <w:rFonts w:ascii="宋体" w:eastAsia="宋体" w:hAnsi="宋体" w:cs="仿宋_GB2312" w:hint="eastAsia"/>
          <w:color w:val="000000" w:themeColor="text1"/>
          <w:sz w:val="24"/>
          <w:szCs w:val="24"/>
        </w:rPr>
        <w:t>影视学类及</w:t>
      </w:r>
      <w:proofErr w:type="gramEnd"/>
      <w:r w:rsidRPr="00DA2EA6">
        <w:rPr>
          <w:rFonts w:ascii="宋体" w:eastAsia="宋体" w:hAnsi="宋体" w:cs="仿宋_GB2312" w:hint="eastAsia"/>
          <w:color w:val="000000" w:themeColor="text1"/>
          <w:sz w:val="24"/>
          <w:szCs w:val="24"/>
        </w:rPr>
        <w:t>表演、播音与主持艺术、书法学等专业省级统考。联合组织省级统考的省份，可协商合作命题或委托一省命题、分省组织测试、分省采集考试信息、联合阅卷（评价）或委托一省阅卷（评价）。对于本地生源极少的专业（</w:t>
      </w:r>
      <w:proofErr w:type="gramStart"/>
      <w:r w:rsidRPr="00DA2EA6">
        <w:rPr>
          <w:rFonts w:ascii="宋体" w:eastAsia="宋体" w:hAnsi="宋体" w:cs="仿宋_GB2312" w:hint="eastAsia"/>
          <w:color w:val="000000" w:themeColor="text1"/>
          <w:sz w:val="24"/>
          <w:szCs w:val="24"/>
        </w:rPr>
        <w:t>美术学类和设计学类除外</w:t>
      </w:r>
      <w:proofErr w:type="gramEnd"/>
      <w:r w:rsidRPr="00DA2EA6">
        <w:rPr>
          <w:rFonts w:ascii="宋体" w:eastAsia="宋体" w:hAnsi="宋体" w:cs="仿宋_GB2312" w:hint="eastAsia"/>
          <w:color w:val="000000" w:themeColor="text1"/>
          <w:sz w:val="24"/>
          <w:szCs w:val="24"/>
        </w:rPr>
        <w:t>），鼓励采取联合组织省级统考的方式，报相关省级招委同意后向社会和高校公布。</w:t>
      </w:r>
    </w:p>
    <w:p w14:paraId="526EC111" w14:textId="77777777" w:rsidR="00DA2EA6" w:rsidRPr="00DA2EA6" w:rsidRDefault="00DA2EA6" w:rsidP="00DA2EA6">
      <w:pPr>
        <w:spacing w:line="0" w:lineRule="atLeast"/>
        <w:ind w:firstLineChars="200" w:firstLine="480"/>
        <w:rPr>
          <w:rFonts w:ascii="宋体" w:eastAsia="宋体" w:hAnsi="宋体" w:cs="仿宋_GB2312"/>
          <w:color w:val="000000" w:themeColor="text1"/>
          <w:sz w:val="24"/>
          <w:szCs w:val="24"/>
        </w:rPr>
      </w:pPr>
      <w:r w:rsidRPr="00DA2EA6">
        <w:rPr>
          <w:rFonts w:ascii="宋体" w:eastAsia="宋体" w:hAnsi="宋体" w:cs="仿宋_GB2312" w:hint="eastAsia"/>
          <w:color w:val="000000" w:themeColor="text1"/>
          <w:sz w:val="24"/>
          <w:szCs w:val="24"/>
        </w:rPr>
        <w:t>省级招生考试机构应以教育部发布的专业目录为指导，考虑高校人才选拔需求，合理细分统考科类（如音乐类统考分设声乐、器乐，舞蹈类统考分设舞种）并公布其对应的艺术类专业范围。推进省级统考的规范化、标准化管理，探索建立公平、科学、合理、有效的测试方式和评价机制，切实提高统考质量。严格控制合格生源规模和比例，积极探索在合格线上进一步细化分档。统考成绩发布后，省级招生考试机构须按要求及时报送各科类考试科目、成绩分布等统计信息，满足不同层次、类别高校选拔需求。省级招生考试机构不得在艺术类专业省级统考中组织非艺术类专业考试。</w:t>
      </w:r>
      <w:r w:rsidRPr="00DA2EA6">
        <w:rPr>
          <w:rFonts w:ascii="宋体" w:eastAsia="宋体" w:hAnsi="宋体" w:cs="仿宋_GB2312" w:hint="eastAsia"/>
          <w:b/>
          <w:bCs/>
          <w:color w:val="000000" w:themeColor="text1"/>
          <w:sz w:val="24"/>
          <w:szCs w:val="24"/>
          <w:u w:val="wave"/>
        </w:rPr>
        <w:t>各省（区、市）省级</w:t>
      </w:r>
      <w:proofErr w:type="gramStart"/>
      <w:r w:rsidRPr="00DA2EA6">
        <w:rPr>
          <w:rFonts w:ascii="宋体" w:eastAsia="宋体" w:hAnsi="宋体" w:cs="仿宋_GB2312" w:hint="eastAsia"/>
          <w:b/>
          <w:bCs/>
          <w:color w:val="000000" w:themeColor="text1"/>
          <w:sz w:val="24"/>
          <w:szCs w:val="24"/>
          <w:u w:val="wave"/>
        </w:rPr>
        <w:t>统考组考</w:t>
      </w:r>
      <w:proofErr w:type="gramEnd"/>
      <w:r w:rsidRPr="00DA2EA6">
        <w:rPr>
          <w:rFonts w:ascii="宋体" w:eastAsia="宋体" w:hAnsi="宋体" w:cs="仿宋_GB2312" w:hint="eastAsia"/>
          <w:b/>
          <w:bCs/>
          <w:color w:val="000000" w:themeColor="text1"/>
          <w:sz w:val="24"/>
          <w:szCs w:val="24"/>
          <w:u w:val="wave"/>
        </w:rPr>
        <w:t>、成绩发布等工作应在2022年1月底前完成</w:t>
      </w:r>
      <w:r w:rsidRPr="00DA2EA6">
        <w:rPr>
          <w:rFonts w:ascii="宋体" w:eastAsia="宋体" w:hAnsi="宋体" w:cs="仿宋_GB2312" w:hint="eastAsia"/>
          <w:color w:val="000000" w:themeColor="text1"/>
          <w:sz w:val="24"/>
          <w:szCs w:val="24"/>
        </w:rPr>
        <w:t>。</w:t>
      </w:r>
    </w:p>
    <w:p w14:paraId="7DF18D20" w14:textId="77777777" w:rsidR="00DA2EA6" w:rsidRPr="00DA2EA6" w:rsidRDefault="00DA2EA6" w:rsidP="00DA2EA6">
      <w:pPr>
        <w:spacing w:line="0" w:lineRule="atLeast"/>
        <w:ind w:firstLineChars="200" w:firstLine="482"/>
        <w:rPr>
          <w:rFonts w:ascii="宋体" w:eastAsia="宋体" w:hAnsi="宋体" w:cs="仿宋"/>
          <w:color w:val="000000" w:themeColor="text1"/>
          <w:sz w:val="24"/>
          <w:szCs w:val="24"/>
        </w:rPr>
      </w:pPr>
      <w:r w:rsidRPr="00DA2EA6">
        <w:rPr>
          <w:rFonts w:ascii="宋体" w:eastAsia="宋体" w:hAnsi="宋体" w:cs="仿宋_GB2312" w:hint="eastAsia"/>
          <w:b/>
          <w:bCs/>
          <w:color w:val="000000" w:themeColor="text1"/>
          <w:sz w:val="24"/>
          <w:szCs w:val="24"/>
          <w:u w:val="wave"/>
        </w:rPr>
        <w:t>高校应在艺术类专业招生办法中明确告知考生须参加所在地省级统考的科类</w:t>
      </w:r>
      <w:r w:rsidRPr="00DA2EA6">
        <w:rPr>
          <w:rFonts w:ascii="宋体" w:eastAsia="宋体" w:hAnsi="宋体" w:cs="仿宋_GB2312" w:hint="eastAsia"/>
          <w:color w:val="000000" w:themeColor="text1"/>
          <w:sz w:val="24"/>
          <w:szCs w:val="24"/>
        </w:rPr>
        <w:t>，并在规定时间内，根据各省统考子科类划分要求准确报送本年度招生专业子科类对照信息。若高校对省级统考科类所对应的艺术类专业范围持有不同意见，应主动与有关省级招生考试机构沟通，经双方协商一致后向社会公布。</w:t>
      </w:r>
      <w:bookmarkStart w:id="1" w:name="_Hlk51166879"/>
      <w:r w:rsidRPr="00DA2EA6">
        <w:rPr>
          <w:rFonts w:ascii="宋体" w:eastAsia="宋体" w:hAnsi="宋体" w:cs="仿宋_GB2312" w:hint="eastAsia"/>
          <w:b/>
          <w:bCs/>
          <w:color w:val="000000" w:themeColor="text1"/>
          <w:sz w:val="24"/>
          <w:szCs w:val="24"/>
          <w:u w:val="wave"/>
        </w:rPr>
        <w:t>对于</w:t>
      </w:r>
      <w:proofErr w:type="gramStart"/>
      <w:r w:rsidRPr="00DA2EA6">
        <w:rPr>
          <w:rFonts w:ascii="宋体" w:eastAsia="宋体" w:hAnsi="宋体" w:cs="仿宋_GB2312" w:hint="eastAsia"/>
          <w:b/>
          <w:bCs/>
          <w:color w:val="000000" w:themeColor="text1"/>
          <w:sz w:val="24"/>
          <w:szCs w:val="24"/>
          <w:u w:val="wave"/>
        </w:rPr>
        <w:t>美术学类和设计学类专业</w:t>
      </w:r>
      <w:proofErr w:type="gramEnd"/>
      <w:r w:rsidRPr="00DA2EA6">
        <w:rPr>
          <w:rFonts w:ascii="宋体" w:eastAsia="宋体" w:hAnsi="宋体" w:cs="仿宋_GB2312" w:hint="eastAsia"/>
          <w:b/>
          <w:bCs/>
          <w:color w:val="000000" w:themeColor="text1"/>
          <w:sz w:val="24"/>
          <w:szCs w:val="24"/>
          <w:u w:val="wave"/>
        </w:rPr>
        <w:t>，除经教育部批准的部分独立设置的本科艺术院校（含部分艺术类本科专业参照执行的少数高校）外，高校不再组织校考</w:t>
      </w:r>
      <w:r w:rsidRPr="00DA2EA6">
        <w:rPr>
          <w:rFonts w:ascii="宋体" w:eastAsia="宋体" w:hAnsi="宋体" w:cs="仿宋_GB2312" w:hint="eastAsia"/>
          <w:color w:val="000000" w:themeColor="text1"/>
          <w:sz w:val="24"/>
          <w:szCs w:val="24"/>
        </w:rPr>
        <w:t>。</w:t>
      </w:r>
      <w:bookmarkEnd w:id="1"/>
      <w:r w:rsidRPr="00DA2EA6">
        <w:rPr>
          <w:rFonts w:ascii="宋体" w:eastAsia="宋体" w:hAnsi="宋体" w:cs="仿宋_GB2312" w:hint="eastAsia"/>
          <w:b/>
          <w:bCs/>
          <w:color w:val="000000" w:themeColor="text1"/>
          <w:sz w:val="24"/>
          <w:szCs w:val="24"/>
          <w:u w:val="wave"/>
        </w:rPr>
        <w:t>高校要合理</w:t>
      </w:r>
      <w:proofErr w:type="gramStart"/>
      <w:r w:rsidRPr="00DA2EA6">
        <w:rPr>
          <w:rFonts w:ascii="宋体" w:eastAsia="宋体" w:hAnsi="宋体" w:cs="仿宋_GB2312" w:hint="eastAsia"/>
          <w:b/>
          <w:bCs/>
          <w:color w:val="000000" w:themeColor="text1"/>
          <w:sz w:val="24"/>
          <w:szCs w:val="24"/>
          <w:u w:val="wave"/>
        </w:rPr>
        <w:t>安排校考时间</w:t>
      </w:r>
      <w:proofErr w:type="gramEnd"/>
      <w:r w:rsidRPr="00DA2EA6">
        <w:rPr>
          <w:rFonts w:ascii="宋体" w:eastAsia="宋体" w:hAnsi="宋体" w:cs="仿宋_GB2312" w:hint="eastAsia"/>
          <w:b/>
          <w:bCs/>
          <w:color w:val="000000" w:themeColor="text1"/>
          <w:sz w:val="24"/>
          <w:szCs w:val="24"/>
          <w:u w:val="wave"/>
        </w:rPr>
        <w:t>，不得与省级招生考试机构的统考时间等安排冲突</w:t>
      </w:r>
      <w:r w:rsidRPr="00DA2EA6">
        <w:rPr>
          <w:rFonts w:ascii="宋体" w:eastAsia="宋体" w:hAnsi="宋体" w:cs="仿宋_GB2312" w:hint="eastAsia"/>
          <w:color w:val="000000" w:themeColor="text1"/>
          <w:sz w:val="24"/>
          <w:szCs w:val="24"/>
        </w:rPr>
        <w:t>。</w:t>
      </w:r>
      <w:r w:rsidRPr="00DA2EA6">
        <w:rPr>
          <w:rFonts w:ascii="宋体" w:eastAsia="宋体" w:hAnsi="宋体" w:cs="仿宋_GB2312" w:hint="eastAsia"/>
          <w:b/>
          <w:bCs/>
          <w:color w:val="000000" w:themeColor="text1"/>
          <w:sz w:val="24"/>
          <w:szCs w:val="24"/>
          <w:u w:val="wave"/>
        </w:rPr>
        <w:t>高校艺术类</w:t>
      </w:r>
      <w:proofErr w:type="gramStart"/>
      <w:r w:rsidRPr="00DA2EA6">
        <w:rPr>
          <w:rFonts w:ascii="宋体" w:eastAsia="宋体" w:hAnsi="宋体" w:cs="仿宋_GB2312" w:hint="eastAsia"/>
          <w:b/>
          <w:bCs/>
          <w:color w:val="000000" w:themeColor="text1"/>
          <w:sz w:val="24"/>
          <w:szCs w:val="24"/>
          <w:u w:val="wave"/>
        </w:rPr>
        <w:t>专业校考原则上</w:t>
      </w:r>
      <w:proofErr w:type="gramEnd"/>
      <w:r w:rsidRPr="00DA2EA6">
        <w:rPr>
          <w:rFonts w:ascii="宋体" w:eastAsia="宋体" w:hAnsi="宋体" w:cs="仿宋_GB2312" w:hint="eastAsia"/>
          <w:b/>
          <w:bCs/>
          <w:color w:val="000000" w:themeColor="text1"/>
          <w:sz w:val="24"/>
          <w:szCs w:val="24"/>
          <w:u w:val="wave"/>
        </w:rPr>
        <w:t>在学校所在地组织</w:t>
      </w:r>
      <w:r w:rsidRPr="00DA2EA6">
        <w:rPr>
          <w:rFonts w:ascii="宋体" w:eastAsia="宋体" w:hAnsi="宋体" w:cs="仿宋_GB2312" w:hint="eastAsia"/>
          <w:color w:val="000000" w:themeColor="text1"/>
          <w:sz w:val="24"/>
          <w:szCs w:val="24"/>
        </w:rPr>
        <w:t>，确有必要在异地设立考点的，须经考点所在地省级教育行政部门同意，且</w:t>
      </w:r>
      <w:r w:rsidRPr="00DA2EA6">
        <w:rPr>
          <w:rFonts w:ascii="宋体" w:eastAsia="宋体" w:hAnsi="宋体" w:cs="仿宋_GB2312" w:hint="eastAsia"/>
          <w:b/>
          <w:bCs/>
          <w:color w:val="000000" w:themeColor="text1"/>
          <w:sz w:val="24"/>
          <w:szCs w:val="24"/>
          <w:u w:val="wave"/>
        </w:rPr>
        <w:t>校外考点数量最多不得超过5个</w:t>
      </w:r>
      <w:r w:rsidRPr="00DA2EA6">
        <w:rPr>
          <w:rFonts w:ascii="宋体" w:eastAsia="宋体" w:hAnsi="宋体" w:cs="仿宋_GB2312" w:hint="eastAsia"/>
          <w:color w:val="000000" w:themeColor="text1"/>
          <w:sz w:val="24"/>
          <w:szCs w:val="24"/>
        </w:rPr>
        <w:t>。高校应加强校内外考点管理，确保</w:t>
      </w:r>
      <w:r w:rsidRPr="00DA2EA6">
        <w:rPr>
          <w:rFonts w:ascii="宋体" w:eastAsia="宋体" w:hAnsi="宋体" w:cs="仿宋_GB2312" w:hint="eastAsia"/>
          <w:b/>
          <w:bCs/>
          <w:color w:val="000000" w:themeColor="text1"/>
          <w:sz w:val="24"/>
          <w:szCs w:val="24"/>
          <w:u w:val="wave"/>
        </w:rPr>
        <w:t>校内外考点的</w:t>
      </w:r>
      <w:proofErr w:type="gramStart"/>
      <w:r w:rsidRPr="00DA2EA6">
        <w:rPr>
          <w:rFonts w:ascii="宋体" w:eastAsia="宋体" w:hAnsi="宋体" w:cs="仿宋_GB2312" w:hint="eastAsia"/>
          <w:b/>
          <w:bCs/>
          <w:color w:val="000000" w:themeColor="text1"/>
          <w:sz w:val="24"/>
          <w:szCs w:val="24"/>
          <w:u w:val="wave"/>
        </w:rPr>
        <w:t>组考考核</w:t>
      </w:r>
      <w:proofErr w:type="gramEnd"/>
      <w:r w:rsidRPr="00DA2EA6">
        <w:rPr>
          <w:rFonts w:ascii="宋体" w:eastAsia="宋体" w:hAnsi="宋体" w:cs="仿宋_GB2312" w:hint="eastAsia"/>
          <w:b/>
          <w:bCs/>
          <w:color w:val="000000" w:themeColor="text1"/>
          <w:sz w:val="24"/>
          <w:szCs w:val="24"/>
          <w:u w:val="wave"/>
        </w:rPr>
        <w:t>内容一致、标准一致、程序一致、监管一致</w:t>
      </w:r>
      <w:r w:rsidRPr="00DA2EA6">
        <w:rPr>
          <w:rFonts w:ascii="宋体" w:eastAsia="宋体" w:hAnsi="宋体" w:cs="仿宋_GB2312" w:hint="eastAsia"/>
          <w:color w:val="000000" w:themeColor="text1"/>
          <w:sz w:val="24"/>
          <w:szCs w:val="24"/>
        </w:rPr>
        <w:t>。采取提交作品或线上考试等方式的高校，考前要对考生设备条件、应考环境进行全面检查，考中要采取</w:t>
      </w:r>
      <w:r w:rsidRPr="00DA2EA6">
        <w:rPr>
          <w:rFonts w:ascii="宋体" w:eastAsia="宋体" w:hAnsi="宋体" w:cs="仿宋_GB2312" w:hint="eastAsia"/>
          <w:b/>
          <w:bCs/>
          <w:color w:val="000000" w:themeColor="text1"/>
          <w:sz w:val="24"/>
          <w:szCs w:val="24"/>
          <w:u w:val="wave"/>
        </w:rPr>
        <w:t>“双机位”（分别录制考生和考试场景）、“防缩屏”（防止考生缩小考试屏幕查看资料）、“防编辑”（防止考生编辑原始录制视频）、“防对口型”（随机加入对话程序防止考生播放录音“对口型”）</w:t>
      </w:r>
      <w:r w:rsidRPr="00DA2EA6">
        <w:rPr>
          <w:rFonts w:ascii="宋体" w:eastAsia="宋体" w:hAnsi="宋体" w:cs="仿宋_GB2312" w:hint="eastAsia"/>
          <w:color w:val="000000" w:themeColor="text1"/>
          <w:sz w:val="24"/>
          <w:szCs w:val="24"/>
        </w:rPr>
        <w:t>等措施，防范作弊行为。高校要严格</w:t>
      </w:r>
      <w:proofErr w:type="gramStart"/>
      <w:r w:rsidRPr="00DA2EA6">
        <w:rPr>
          <w:rFonts w:ascii="宋体" w:eastAsia="宋体" w:hAnsi="宋体" w:cs="仿宋_GB2312" w:hint="eastAsia"/>
          <w:color w:val="000000" w:themeColor="text1"/>
          <w:sz w:val="24"/>
          <w:szCs w:val="24"/>
        </w:rPr>
        <w:t>控制校考合格证</w:t>
      </w:r>
      <w:proofErr w:type="gramEnd"/>
      <w:r w:rsidRPr="00DA2EA6">
        <w:rPr>
          <w:rFonts w:ascii="宋体" w:eastAsia="宋体" w:hAnsi="宋体" w:cs="仿宋_GB2312" w:hint="eastAsia"/>
          <w:color w:val="000000" w:themeColor="text1"/>
          <w:sz w:val="24"/>
          <w:szCs w:val="24"/>
        </w:rPr>
        <w:t>发放数量，原则上不超过上一年度比例。</w:t>
      </w:r>
      <w:r w:rsidRPr="00DA2EA6">
        <w:rPr>
          <w:rFonts w:ascii="宋体" w:eastAsia="宋体" w:hAnsi="宋体" w:cs="仿宋_GB2312" w:hint="eastAsia"/>
          <w:b/>
          <w:bCs/>
          <w:color w:val="000000" w:themeColor="text1"/>
          <w:sz w:val="24"/>
          <w:szCs w:val="24"/>
          <w:u w:val="wave"/>
        </w:rPr>
        <w:t>高校</w:t>
      </w:r>
      <w:proofErr w:type="gramStart"/>
      <w:r w:rsidRPr="00DA2EA6">
        <w:rPr>
          <w:rFonts w:ascii="宋体" w:eastAsia="宋体" w:hAnsi="宋体" w:cs="仿宋_GB2312" w:hint="eastAsia"/>
          <w:b/>
          <w:bCs/>
          <w:color w:val="000000" w:themeColor="text1"/>
          <w:sz w:val="24"/>
          <w:szCs w:val="24"/>
          <w:u w:val="wave"/>
        </w:rPr>
        <w:t>校</w:t>
      </w:r>
      <w:proofErr w:type="gramEnd"/>
      <w:r w:rsidRPr="00DA2EA6">
        <w:rPr>
          <w:rFonts w:ascii="宋体" w:eastAsia="宋体" w:hAnsi="宋体" w:cs="仿宋_GB2312" w:hint="eastAsia"/>
          <w:b/>
          <w:bCs/>
          <w:color w:val="000000" w:themeColor="text1"/>
          <w:sz w:val="24"/>
          <w:szCs w:val="24"/>
          <w:u w:val="wave"/>
        </w:rPr>
        <w:t>考合格证按专业发放，每个</w:t>
      </w:r>
      <w:proofErr w:type="gramStart"/>
      <w:r w:rsidRPr="00DA2EA6">
        <w:rPr>
          <w:rFonts w:ascii="宋体" w:eastAsia="宋体" w:hAnsi="宋体" w:cs="仿宋_GB2312" w:hint="eastAsia"/>
          <w:b/>
          <w:bCs/>
          <w:color w:val="000000" w:themeColor="text1"/>
          <w:sz w:val="24"/>
          <w:szCs w:val="24"/>
          <w:u w:val="wave"/>
        </w:rPr>
        <w:t>专业校考合格</w:t>
      </w:r>
      <w:proofErr w:type="gramEnd"/>
      <w:r w:rsidRPr="00DA2EA6">
        <w:rPr>
          <w:rFonts w:ascii="宋体" w:eastAsia="宋体" w:hAnsi="宋体" w:cs="仿宋_GB2312" w:hint="eastAsia"/>
          <w:b/>
          <w:bCs/>
          <w:color w:val="000000" w:themeColor="text1"/>
          <w:sz w:val="24"/>
          <w:szCs w:val="24"/>
          <w:u w:val="wave"/>
        </w:rPr>
        <w:t>人数原则上不得超过该专业上一年度录取人数的4倍</w:t>
      </w:r>
      <w:r w:rsidRPr="00DA2EA6">
        <w:rPr>
          <w:rFonts w:ascii="宋体" w:eastAsia="宋体" w:hAnsi="宋体" w:cs="仿宋_GB2312" w:hint="eastAsia"/>
          <w:color w:val="000000" w:themeColor="text1"/>
          <w:sz w:val="24"/>
          <w:szCs w:val="24"/>
        </w:rPr>
        <w:t>。</w:t>
      </w:r>
    </w:p>
    <w:p w14:paraId="36C010AB" w14:textId="77777777" w:rsidR="00DA2EA6" w:rsidRPr="00DA2EA6" w:rsidRDefault="00DA2EA6" w:rsidP="00DA2EA6">
      <w:pPr>
        <w:spacing w:line="0" w:lineRule="atLeast"/>
        <w:ind w:firstLineChars="200" w:firstLine="482"/>
        <w:rPr>
          <w:rFonts w:ascii="宋体" w:eastAsia="宋体" w:hAnsi="宋体" w:cs="仿宋"/>
          <w:color w:val="000000" w:themeColor="text1"/>
          <w:sz w:val="24"/>
          <w:szCs w:val="24"/>
        </w:rPr>
      </w:pPr>
      <w:r w:rsidRPr="00DA2EA6">
        <w:rPr>
          <w:rFonts w:ascii="宋体" w:eastAsia="宋体" w:hAnsi="宋体" w:cs="楷体_GB2312" w:hint="eastAsia"/>
          <w:b/>
          <w:color w:val="000000" w:themeColor="text1"/>
          <w:sz w:val="24"/>
          <w:szCs w:val="24"/>
        </w:rPr>
        <w:t>4.高考文化课成绩录取要求</w:t>
      </w:r>
      <w:r w:rsidRPr="00DA2EA6">
        <w:rPr>
          <w:rFonts w:ascii="宋体" w:eastAsia="宋体" w:hAnsi="宋体" w:cs="楷体_GB2312" w:hint="eastAsia"/>
          <w:bCs/>
          <w:color w:val="000000" w:themeColor="text1"/>
          <w:sz w:val="24"/>
          <w:szCs w:val="24"/>
        </w:rPr>
        <w:t>。</w:t>
      </w:r>
      <w:r w:rsidRPr="00DA2EA6">
        <w:rPr>
          <w:rFonts w:ascii="宋体" w:eastAsia="宋体" w:hAnsi="宋体" w:cs="仿宋_GB2312" w:hint="eastAsia"/>
          <w:color w:val="000000" w:themeColor="text1"/>
          <w:sz w:val="24"/>
          <w:szCs w:val="24"/>
        </w:rPr>
        <w:t>省级招委应因地制宜、分类划定、逐步提高艺术类各专业高考文化课成绩录取控制分数线。其中，艺术类本科专业高考文化课录取控制分数线，原则上不得低于第二批次录取控制分数线的75%；在仅保留一个普通本科批次的省份，原则上不得低于合并后本科批次录取控制分数线的75%；</w:t>
      </w:r>
      <w:r w:rsidRPr="00DA2EA6">
        <w:rPr>
          <w:rFonts w:ascii="宋体" w:eastAsia="宋体" w:hAnsi="宋体" w:cs="仿宋_GB2312" w:hint="eastAsia"/>
          <w:b/>
          <w:bCs/>
          <w:color w:val="000000" w:themeColor="text1"/>
          <w:sz w:val="24"/>
          <w:szCs w:val="24"/>
          <w:u w:val="wave"/>
        </w:rPr>
        <w:t>舞蹈学类、表演专业可适当降低要求</w:t>
      </w:r>
      <w:r w:rsidRPr="00DA2EA6">
        <w:rPr>
          <w:rFonts w:ascii="宋体" w:eastAsia="宋体" w:hAnsi="宋体" w:cs="仿宋_GB2312" w:hint="eastAsia"/>
          <w:color w:val="000000" w:themeColor="text1"/>
          <w:sz w:val="24"/>
          <w:szCs w:val="24"/>
        </w:rPr>
        <w:t>。</w:t>
      </w:r>
      <w:r w:rsidRPr="00DA2EA6">
        <w:rPr>
          <w:rFonts w:ascii="宋体" w:eastAsia="宋体" w:hAnsi="宋体" w:cs="仿宋_GB2312" w:hint="eastAsia"/>
          <w:b/>
          <w:bCs/>
          <w:color w:val="000000" w:themeColor="text1"/>
          <w:sz w:val="24"/>
          <w:szCs w:val="24"/>
          <w:u w:val="wave"/>
        </w:rPr>
        <w:t>适度提高艺术学理论类、戏剧与影视学类（不含表演）等有关本科专业高考文化课录取控制分数线，不得低于普通类专业所在批次控制分数线</w:t>
      </w:r>
      <w:r w:rsidRPr="00DA2EA6">
        <w:rPr>
          <w:rFonts w:ascii="宋体" w:eastAsia="宋体" w:hAnsi="宋体" w:cs="仿宋_GB2312" w:hint="eastAsia"/>
          <w:color w:val="000000" w:themeColor="text1"/>
          <w:sz w:val="24"/>
          <w:szCs w:val="24"/>
        </w:rPr>
        <w:t>，</w:t>
      </w:r>
      <w:proofErr w:type="gramStart"/>
      <w:r w:rsidRPr="00DA2EA6">
        <w:rPr>
          <w:rFonts w:ascii="宋体" w:eastAsia="宋体" w:hAnsi="宋体" w:cs="仿宋_GB2312" w:hint="eastAsia"/>
          <w:color w:val="000000" w:themeColor="text1"/>
          <w:sz w:val="24"/>
          <w:szCs w:val="24"/>
        </w:rPr>
        <w:t>设计学类专业</w:t>
      </w:r>
      <w:proofErr w:type="gramEnd"/>
      <w:r w:rsidRPr="00DA2EA6">
        <w:rPr>
          <w:rFonts w:ascii="宋体" w:eastAsia="宋体" w:hAnsi="宋体" w:cs="仿宋_GB2312" w:hint="eastAsia"/>
          <w:color w:val="000000" w:themeColor="text1"/>
          <w:sz w:val="24"/>
          <w:szCs w:val="24"/>
        </w:rPr>
        <w:t>参照执行。艺术类高职（专科）专业录取控制分数线不得低于本省（区、市）普通高职（专科）录取控制分数线的70%。录取期间，各省（区、市）和高校不得为了完成招生计划而降低初次划定的最低录取控制分数线。</w:t>
      </w:r>
    </w:p>
    <w:p w14:paraId="014C3655" w14:textId="77777777" w:rsidR="00DA2EA6" w:rsidRPr="00DA2EA6" w:rsidRDefault="00DA2EA6" w:rsidP="00DA2EA6">
      <w:pPr>
        <w:spacing w:line="0" w:lineRule="atLeast"/>
        <w:ind w:firstLineChars="200" w:firstLine="482"/>
        <w:rPr>
          <w:rFonts w:ascii="宋体" w:eastAsia="宋体" w:hAnsi="宋体" w:cs="仿宋"/>
          <w:color w:val="000000" w:themeColor="text1"/>
          <w:sz w:val="24"/>
          <w:szCs w:val="24"/>
        </w:rPr>
      </w:pPr>
      <w:r w:rsidRPr="00DA2EA6">
        <w:rPr>
          <w:rFonts w:ascii="宋体" w:eastAsia="宋体" w:hAnsi="宋体" w:cs="楷体_GB2312" w:hint="eastAsia"/>
          <w:b/>
          <w:color w:val="000000" w:themeColor="text1"/>
          <w:sz w:val="24"/>
          <w:szCs w:val="24"/>
        </w:rPr>
        <w:t>5.投档模式</w:t>
      </w:r>
      <w:r w:rsidRPr="00DA2EA6">
        <w:rPr>
          <w:rFonts w:ascii="宋体" w:eastAsia="宋体" w:hAnsi="宋体" w:cs="楷体_GB2312" w:hint="eastAsia"/>
          <w:bCs/>
          <w:color w:val="000000" w:themeColor="text1"/>
          <w:sz w:val="24"/>
          <w:szCs w:val="24"/>
        </w:rPr>
        <w:t>。</w:t>
      </w:r>
      <w:r w:rsidRPr="00DA2EA6">
        <w:rPr>
          <w:rFonts w:ascii="宋体" w:eastAsia="宋体" w:hAnsi="宋体" w:cs="仿宋_GB2312" w:hint="eastAsia"/>
          <w:color w:val="000000" w:themeColor="text1"/>
          <w:sz w:val="24"/>
          <w:szCs w:val="24"/>
        </w:rPr>
        <w:t>艺术类专业录取工作安排在各省（区、市）相应普通本科、高职（专科）批次开始前进行。鼓励各省（区、市）积极推进在艺术类专业实行平行志愿投档模式，增加高校和考生的双向选择机会，提高考生志愿匹配率和满意度，更好地满足高校艺术人才选拔需求。高考综合改革省份要根据本省（市）改革实施方案，合理制定高校艺术类专业投档录取办法。</w:t>
      </w:r>
    </w:p>
    <w:p w14:paraId="63CD15EC" w14:textId="77777777" w:rsidR="00DA2EA6" w:rsidRPr="00DA2EA6" w:rsidRDefault="00DA2EA6" w:rsidP="00DA2EA6">
      <w:pPr>
        <w:spacing w:line="0" w:lineRule="atLeast"/>
        <w:ind w:firstLineChars="200" w:firstLine="482"/>
        <w:rPr>
          <w:rFonts w:ascii="宋体" w:eastAsia="宋体" w:hAnsi="宋体" w:cs="仿宋_GB2312"/>
          <w:color w:val="000000" w:themeColor="text1"/>
          <w:sz w:val="24"/>
          <w:szCs w:val="24"/>
        </w:rPr>
      </w:pPr>
      <w:r w:rsidRPr="00DA2EA6">
        <w:rPr>
          <w:rFonts w:ascii="宋体" w:eastAsia="宋体" w:hAnsi="宋体" w:cs="楷体_GB2312" w:hint="eastAsia"/>
          <w:b/>
          <w:color w:val="000000" w:themeColor="text1"/>
          <w:sz w:val="24"/>
          <w:szCs w:val="24"/>
        </w:rPr>
        <w:t>6.部分独立设置艺术院校招生工作要求</w:t>
      </w:r>
      <w:r w:rsidRPr="00DA2EA6">
        <w:rPr>
          <w:rFonts w:ascii="宋体" w:eastAsia="宋体" w:hAnsi="宋体" w:cs="楷体_GB2312" w:hint="eastAsia"/>
          <w:bCs/>
          <w:color w:val="000000" w:themeColor="text1"/>
          <w:sz w:val="24"/>
          <w:szCs w:val="24"/>
        </w:rPr>
        <w:t>。</w:t>
      </w:r>
      <w:r w:rsidRPr="00DA2EA6">
        <w:rPr>
          <w:rFonts w:ascii="宋体" w:eastAsia="宋体" w:hAnsi="宋体" w:cs="仿宋_GB2312" w:hint="eastAsia"/>
          <w:color w:val="000000" w:themeColor="text1"/>
          <w:sz w:val="24"/>
          <w:szCs w:val="24"/>
        </w:rPr>
        <w:t>经教育部批准的部分独立设置的本科艺术院校（含部分艺术类本科专业参照执行的少数高校）的艺术类本科专业，</w:t>
      </w:r>
      <w:r w:rsidRPr="00DA2EA6">
        <w:rPr>
          <w:rFonts w:ascii="宋体" w:eastAsia="宋体" w:hAnsi="宋体" w:cs="仿宋_GB2312" w:hint="eastAsia"/>
          <w:b/>
          <w:bCs/>
          <w:color w:val="000000" w:themeColor="text1"/>
          <w:sz w:val="24"/>
          <w:szCs w:val="24"/>
          <w:u w:val="wave"/>
        </w:rPr>
        <w:t>可继续试点不编制分省分专业招生计划、面向省级统考合格生源组织专业校考、高校自主划定高考文化课成绩录取控制分数线（以下简称自划线）</w:t>
      </w:r>
      <w:r w:rsidRPr="00DA2EA6">
        <w:rPr>
          <w:rFonts w:ascii="宋体" w:eastAsia="宋体" w:hAnsi="宋体" w:cs="仿宋_GB2312" w:hint="eastAsia"/>
          <w:color w:val="000000" w:themeColor="text1"/>
          <w:sz w:val="24"/>
          <w:szCs w:val="24"/>
        </w:rPr>
        <w:t>。有关高校要认真研究各省（区、市）艺术类专业考试招生工</w:t>
      </w:r>
      <w:r w:rsidRPr="00DA2EA6">
        <w:rPr>
          <w:rFonts w:ascii="宋体" w:eastAsia="宋体" w:hAnsi="宋体" w:cs="仿宋_GB2312" w:hint="eastAsia"/>
          <w:color w:val="000000" w:themeColor="text1"/>
          <w:sz w:val="24"/>
          <w:szCs w:val="24"/>
        </w:rPr>
        <w:lastRenderedPageBreak/>
        <w:t>作方案，科学制订本校考试工作方案和招生办法。要详细、准确告知考生应知须知的内容及工作事项，如不编制分省招生计划的艺术类专业，</w:t>
      </w:r>
      <w:r w:rsidRPr="00DA2EA6">
        <w:rPr>
          <w:rFonts w:ascii="宋体" w:eastAsia="宋体" w:hAnsi="宋体" w:cs="仿宋_GB2312" w:hint="eastAsia"/>
          <w:b/>
          <w:bCs/>
          <w:color w:val="000000" w:themeColor="text1"/>
          <w:sz w:val="24"/>
          <w:szCs w:val="24"/>
          <w:u w:val="wave"/>
        </w:rPr>
        <w:t>须逐省明确考生参加专业课省级统考科类、</w:t>
      </w:r>
      <w:proofErr w:type="gramStart"/>
      <w:r w:rsidRPr="00DA2EA6">
        <w:rPr>
          <w:rFonts w:ascii="宋体" w:eastAsia="宋体" w:hAnsi="宋体" w:cs="仿宋_GB2312" w:hint="eastAsia"/>
          <w:b/>
          <w:bCs/>
          <w:color w:val="000000" w:themeColor="text1"/>
          <w:sz w:val="24"/>
          <w:szCs w:val="24"/>
          <w:u w:val="wave"/>
        </w:rPr>
        <w:t>参加校考的</w:t>
      </w:r>
      <w:proofErr w:type="gramEnd"/>
      <w:r w:rsidRPr="00DA2EA6">
        <w:rPr>
          <w:rFonts w:ascii="宋体" w:eastAsia="宋体" w:hAnsi="宋体" w:cs="仿宋_GB2312" w:hint="eastAsia"/>
          <w:b/>
          <w:bCs/>
          <w:color w:val="000000" w:themeColor="text1"/>
          <w:sz w:val="24"/>
          <w:szCs w:val="24"/>
          <w:u w:val="wave"/>
        </w:rPr>
        <w:t>资格要求、录取规则、专业合格线、自划线划定办法等</w:t>
      </w:r>
      <w:r w:rsidRPr="00DA2EA6">
        <w:rPr>
          <w:rFonts w:ascii="宋体" w:eastAsia="宋体" w:hAnsi="宋体" w:cs="仿宋_GB2312" w:hint="eastAsia"/>
          <w:color w:val="000000" w:themeColor="text1"/>
          <w:sz w:val="24"/>
          <w:szCs w:val="24"/>
        </w:rPr>
        <w:t>。在高考综合改革省份，有关高校要单独明确相关要求。录取时，有关高校应在本校网站公布高考文化课成绩自划线，自划线原则上不得低于生源省份艺术类同科类本科专业录取控制分数线，</w:t>
      </w:r>
      <w:r w:rsidRPr="00DA2EA6">
        <w:rPr>
          <w:rFonts w:ascii="宋体" w:eastAsia="宋体" w:hAnsi="宋体" w:cs="仿宋_GB2312" w:hint="eastAsia"/>
          <w:b/>
          <w:bCs/>
          <w:color w:val="000000" w:themeColor="text1"/>
          <w:sz w:val="24"/>
          <w:szCs w:val="24"/>
          <w:u w:val="wave"/>
        </w:rPr>
        <w:t>艺术学理论类、戏剧学、戏剧影视文学、电影学、广播电视编导、戏剧影视导演、播音与主持艺术及</w:t>
      </w:r>
      <w:proofErr w:type="gramStart"/>
      <w:r w:rsidRPr="00DA2EA6">
        <w:rPr>
          <w:rFonts w:ascii="宋体" w:eastAsia="宋体" w:hAnsi="宋体" w:cs="仿宋_GB2312" w:hint="eastAsia"/>
          <w:b/>
          <w:bCs/>
          <w:color w:val="000000" w:themeColor="text1"/>
          <w:sz w:val="24"/>
          <w:szCs w:val="24"/>
          <w:u w:val="wave"/>
        </w:rPr>
        <w:t>设计学类等</w:t>
      </w:r>
      <w:proofErr w:type="gramEnd"/>
      <w:r w:rsidRPr="00DA2EA6">
        <w:rPr>
          <w:rFonts w:ascii="宋体" w:eastAsia="宋体" w:hAnsi="宋体" w:cs="仿宋_GB2312" w:hint="eastAsia"/>
          <w:b/>
          <w:bCs/>
          <w:color w:val="000000" w:themeColor="text1"/>
          <w:sz w:val="24"/>
          <w:szCs w:val="24"/>
          <w:u w:val="wave"/>
        </w:rPr>
        <w:t>专业应进一步提高要求</w:t>
      </w:r>
      <w:r w:rsidRPr="00DA2EA6">
        <w:rPr>
          <w:rFonts w:ascii="宋体" w:eastAsia="宋体" w:hAnsi="宋体" w:cs="仿宋_GB2312" w:hint="eastAsia"/>
          <w:color w:val="000000" w:themeColor="text1"/>
          <w:sz w:val="24"/>
          <w:szCs w:val="24"/>
        </w:rPr>
        <w:t>，</w:t>
      </w:r>
      <w:r w:rsidRPr="00DA2EA6">
        <w:rPr>
          <w:rFonts w:ascii="宋体" w:eastAsia="宋体" w:hAnsi="宋体" w:cs="仿宋_GB2312" w:hint="eastAsia"/>
          <w:b/>
          <w:bCs/>
          <w:color w:val="000000" w:themeColor="text1"/>
          <w:sz w:val="24"/>
          <w:szCs w:val="24"/>
          <w:u w:val="wave"/>
        </w:rPr>
        <w:t>舞蹈表演、表演（戏曲方向）专业可适当降低要求</w:t>
      </w:r>
      <w:r w:rsidRPr="00DA2EA6">
        <w:rPr>
          <w:rFonts w:ascii="宋体" w:eastAsia="宋体" w:hAnsi="宋体" w:cs="仿宋_GB2312" w:hint="eastAsia"/>
          <w:color w:val="000000" w:themeColor="text1"/>
          <w:sz w:val="24"/>
          <w:szCs w:val="24"/>
        </w:rPr>
        <w:t>。</w:t>
      </w:r>
    </w:p>
    <w:p w14:paraId="4DCEDDAB" w14:textId="77777777" w:rsidR="00DA2EA6" w:rsidRPr="00DA2EA6" w:rsidRDefault="00DA2EA6" w:rsidP="00DA2EA6">
      <w:pPr>
        <w:spacing w:line="0" w:lineRule="atLeast"/>
        <w:ind w:firstLineChars="200" w:firstLine="482"/>
        <w:rPr>
          <w:rFonts w:ascii="宋体" w:eastAsia="宋体" w:hAnsi="宋体" w:cs="仿宋"/>
          <w:color w:val="000000" w:themeColor="text1"/>
          <w:sz w:val="24"/>
          <w:szCs w:val="24"/>
        </w:rPr>
      </w:pPr>
      <w:r w:rsidRPr="00DA2EA6">
        <w:rPr>
          <w:rFonts w:ascii="宋体" w:eastAsia="宋体" w:hAnsi="宋体" w:cs="楷体_GB2312" w:hint="eastAsia"/>
          <w:b/>
          <w:color w:val="000000" w:themeColor="text1"/>
          <w:sz w:val="24"/>
          <w:szCs w:val="24"/>
        </w:rPr>
        <w:t>7.可授予艺术学学士学位的非艺术类专业招生办法</w:t>
      </w:r>
      <w:r w:rsidRPr="00DA2EA6">
        <w:rPr>
          <w:rFonts w:ascii="宋体" w:eastAsia="宋体" w:hAnsi="宋体" w:cs="楷体_GB2312" w:hint="eastAsia"/>
          <w:bCs/>
          <w:color w:val="000000" w:themeColor="text1"/>
          <w:sz w:val="24"/>
          <w:szCs w:val="24"/>
        </w:rPr>
        <w:t>。</w:t>
      </w:r>
      <w:r w:rsidRPr="00DA2EA6">
        <w:rPr>
          <w:rFonts w:ascii="宋体" w:eastAsia="宋体" w:hAnsi="宋体" w:cs="仿宋_GB2312" w:hint="eastAsia"/>
          <w:b/>
          <w:bCs/>
          <w:color w:val="000000" w:themeColor="text1"/>
          <w:sz w:val="24"/>
          <w:szCs w:val="24"/>
          <w:u w:val="wave"/>
        </w:rPr>
        <w:t>非艺术类专业不得执行艺术类专业招生办法</w:t>
      </w:r>
      <w:r w:rsidRPr="00DA2EA6">
        <w:rPr>
          <w:rFonts w:ascii="宋体" w:eastAsia="宋体" w:hAnsi="宋体" w:cs="仿宋_GB2312" w:hint="eastAsia"/>
          <w:color w:val="000000" w:themeColor="text1"/>
          <w:sz w:val="24"/>
          <w:szCs w:val="24"/>
        </w:rPr>
        <w:t>。对于可授予艺术学学士学位的艺术教育、服装设计与工程、风景园林、</w:t>
      </w:r>
      <w:r w:rsidRPr="00DA2EA6">
        <w:rPr>
          <w:rFonts w:ascii="宋体" w:eastAsia="宋体" w:hAnsi="宋体" w:cs="仿宋_GB2312" w:hint="eastAsia"/>
          <w:b/>
          <w:bCs/>
          <w:color w:val="000000" w:themeColor="text1"/>
          <w:sz w:val="24"/>
          <w:szCs w:val="24"/>
          <w:u w:val="wave"/>
        </w:rPr>
        <w:t>文化产业管理等4个非艺术类本科专业，须编制分省分专业计划，安排在普通类专业批次录取</w:t>
      </w:r>
      <w:r w:rsidRPr="00DA2EA6">
        <w:rPr>
          <w:rFonts w:ascii="宋体" w:eastAsia="宋体" w:hAnsi="宋体" w:cs="仿宋_GB2312" w:hint="eastAsia"/>
          <w:color w:val="000000" w:themeColor="text1"/>
          <w:sz w:val="24"/>
          <w:szCs w:val="24"/>
        </w:rPr>
        <w:t>。高校若对考生有艺术专业基础要求，须提前明确告知考生应参加的专业考试科类及录取要求（凡省级统考涵盖的专业，学校不得组织校考），高考文化课成绩要求不得低于</w:t>
      </w:r>
      <w:proofErr w:type="gramStart"/>
      <w:r w:rsidRPr="00DA2EA6">
        <w:rPr>
          <w:rFonts w:ascii="宋体" w:eastAsia="宋体" w:hAnsi="宋体" w:cs="仿宋_GB2312" w:hint="eastAsia"/>
          <w:color w:val="000000" w:themeColor="text1"/>
          <w:sz w:val="24"/>
          <w:szCs w:val="24"/>
        </w:rPr>
        <w:t>本校非</w:t>
      </w:r>
      <w:proofErr w:type="gramEnd"/>
      <w:r w:rsidRPr="00DA2EA6">
        <w:rPr>
          <w:rFonts w:ascii="宋体" w:eastAsia="宋体" w:hAnsi="宋体" w:cs="仿宋_GB2312" w:hint="eastAsia"/>
          <w:color w:val="000000" w:themeColor="text1"/>
          <w:sz w:val="24"/>
          <w:szCs w:val="24"/>
        </w:rPr>
        <w:t>艺术类专业所在批次录取控制分数线，其中允许开展艺术类专业单独考试招生的高校，不得低于生源省份普通本科批次或普通本科第二批次录取控制分数线。在高考综合改革省份，按当地普通专业录取有关政策执行。</w:t>
      </w:r>
    </w:p>
    <w:p w14:paraId="141AD3BF" w14:textId="77777777" w:rsidR="00DA2EA6" w:rsidRPr="00DA2EA6" w:rsidRDefault="00DA2EA6" w:rsidP="00DA2EA6">
      <w:pPr>
        <w:spacing w:line="0" w:lineRule="atLeast"/>
        <w:ind w:firstLineChars="200" w:firstLine="482"/>
        <w:rPr>
          <w:rFonts w:ascii="宋体" w:eastAsia="宋体" w:hAnsi="宋体" w:cs="仿宋_GB2312"/>
          <w:color w:val="000000" w:themeColor="text1"/>
          <w:sz w:val="24"/>
          <w:szCs w:val="24"/>
        </w:rPr>
      </w:pPr>
      <w:r w:rsidRPr="00DA2EA6">
        <w:rPr>
          <w:rFonts w:ascii="宋体" w:eastAsia="宋体" w:hAnsi="宋体" w:cs="楷体_GB2312" w:hint="eastAsia"/>
          <w:b/>
          <w:color w:val="000000" w:themeColor="text1"/>
          <w:sz w:val="24"/>
          <w:szCs w:val="24"/>
        </w:rPr>
        <w:t>8.其他</w:t>
      </w:r>
      <w:r w:rsidRPr="00DA2EA6">
        <w:rPr>
          <w:rFonts w:ascii="宋体" w:eastAsia="宋体" w:hAnsi="宋体" w:cs="楷体_GB2312" w:hint="eastAsia"/>
          <w:bCs/>
          <w:color w:val="000000" w:themeColor="text1"/>
          <w:sz w:val="24"/>
          <w:szCs w:val="24"/>
        </w:rPr>
        <w:t>。</w:t>
      </w:r>
      <w:r w:rsidRPr="00DA2EA6">
        <w:rPr>
          <w:rFonts w:ascii="宋体" w:eastAsia="宋体" w:hAnsi="宋体" w:cs="仿宋_GB2312" w:hint="eastAsia"/>
          <w:color w:val="000000" w:themeColor="text1"/>
          <w:sz w:val="24"/>
          <w:szCs w:val="24"/>
        </w:rPr>
        <w:t>相关高职（专科）艺术类专业，由各省（区、市）参照上述要求制订办法。</w:t>
      </w:r>
      <w:r w:rsidRPr="00DA2EA6">
        <w:rPr>
          <w:rFonts w:ascii="宋体" w:eastAsia="宋体" w:hAnsi="宋体" w:cs="仿宋_GB2312" w:hint="eastAsia"/>
          <w:b/>
          <w:bCs/>
          <w:color w:val="000000" w:themeColor="text1"/>
          <w:sz w:val="24"/>
          <w:szCs w:val="24"/>
          <w:u w:val="wave"/>
        </w:rPr>
        <w:t>艺术类专业录取的学生，入学后不得转入非艺术类专业</w:t>
      </w:r>
      <w:r w:rsidRPr="00DA2EA6">
        <w:rPr>
          <w:rFonts w:ascii="宋体" w:eastAsia="宋体" w:hAnsi="宋体" w:cs="仿宋_GB2312" w:hint="eastAsia"/>
          <w:color w:val="000000" w:themeColor="text1"/>
          <w:sz w:val="24"/>
          <w:szCs w:val="24"/>
        </w:rPr>
        <w:t>。</w:t>
      </w:r>
    </w:p>
    <w:bookmarkEnd w:id="0"/>
    <w:p w14:paraId="4C6D56ED" w14:textId="3B0BF404" w:rsidR="00DA2EA6" w:rsidRDefault="006F254B" w:rsidP="006F254B">
      <w:pPr>
        <w:spacing w:line="0" w:lineRule="atLeast"/>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t>【来源：2</w:t>
      </w:r>
      <w:r>
        <w:rPr>
          <w:rFonts w:ascii="宋体" w:eastAsia="宋体" w:hAnsi="宋体"/>
          <w:color w:val="000000" w:themeColor="text1"/>
          <w:sz w:val="24"/>
          <w:szCs w:val="24"/>
        </w:rPr>
        <w:t>021</w:t>
      </w:r>
      <w:r>
        <w:rPr>
          <w:rFonts w:ascii="宋体" w:eastAsia="宋体" w:hAnsi="宋体" w:hint="eastAsia"/>
          <w:color w:val="000000" w:themeColor="text1"/>
          <w:sz w:val="24"/>
          <w:szCs w:val="24"/>
        </w:rPr>
        <w:t>年1</w:t>
      </w:r>
      <w:r>
        <w:rPr>
          <w:rFonts w:ascii="宋体" w:eastAsia="宋体" w:hAnsi="宋体"/>
          <w:color w:val="000000" w:themeColor="text1"/>
          <w:sz w:val="24"/>
          <w:szCs w:val="24"/>
        </w:rPr>
        <w:t>0</w:t>
      </w:r>
      <w:r>
        <w:rPr>
          <w:rFonts w:ascii="宋体" w:eastAsia="宋体" w:hAnsi="宋体" w:hint="eastAsia"/>
          <w:color w:val="000000" w:themeColor="text1"/>
          <w:sz w:val="24"/>
          <w:szCs w:val="24"/>
        </w:rPr>
        <w:t>月2</w:t>
      </w:r>
      <w:r>
        <w:rPr>
          <w:rFonts w:ascii="宋体" w:eastAsia="宋体" w:hAnsi="宋体"/>
          <w:color w:val="000000" w:themeColor="text1"/>
          <w:sz w:val="24"/>
          <w:szCs w:val="24"/>
        </w:rPr>
        <w:t>9</w:t>
      </w:r>
      <w:r>
        <w:rPr>
          <w:rFonts w:ascii="宋体" w:eastAsia="宋体" w:hAnsi="宋体" w:hint="eastAsia"/>
          <w:color w:val="000000" w:themeColor="text1"/>
          <w:sz w:val="24"/>
          <w:szCs w:val="24"/>
        </w:rPr>
        <w:t>日，教育部官网】</w:t>
      </w:r>
    </w:p>
    <w:p w14:paraId="148B320E" w14:textId="77777777" w:rsidR="006F254B" w:rsidRPr="006F254B" w:rsidRDefault="006F254B" w:rsidP="006F254B">
      <w:pPr>
        <w:spacing w:line="0" w:lineRule="atLeast"/>
        <w:rPr>
          <w:rFonts w:ascii="宋体" w:eastAsia="宋体" w:hAnsi="宋体"/>
          <w:color w:val="000000" w:themeColor="text1"/>
          <w:sz w:val="24"/>
          <w:szCs w:val="24"/>
        </w:rPr>
      </w:pPr>
    </w:p>
    <w:sectPr w:rsidR="006F254B" w:rsidRPr="006F254B" w:rsidSect="00DA2EA6">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FF0A" w14:textId="77777777" w:rsidR="008B4D94" w:rsidRDefault="008B4D94" w:rsidP="006F254B">
      <w:r>
        <w:separator/>
      </w:r>
    </w:p>
  </w:endnote>
  <w:endnote w:type="continuationSeparator" w:id="0">
    <w:p w14:paraId="77EB5D5F" w14:textId="77777777" w:rsidR="008B4D94" w:rsidRDefault="008B4D94" w:rsidP="006F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164611"/>
      <w:docPartObj>
        <w:docPartGallery w:val="Page Numbers (Bottom of Page)"/>
        <w:docPartUnique/>
      </w:docPartObj>
    </w:sdtPr>
    <w:sdtEndPr/>
    <w:sdtContent>
      <w:p w14:paraId="41E5117F" w14:textId="3991AA22" w:rsidR="006F254B" w:rsidRDefault="006F254B">
        <w:pPr>
          <w:pStyle w:val="a7"/>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0A6C" w14:textId="77777777" w:rsidR="008B4D94" w:rsidRDefault="008B4D94" w:rsidP="006F254B">
      <w:r>
        <w:separator/>
      </w:r>
    </w:p>
  </w:footnote>
  <w:footnote w:type="continuationSeparator" w:id="0">
    <w:p w14:paraId="1AC0AEC0" w14:textId="77777777" w:rsidR="008B4D94" w:rsidRDefault="008B4D94" w:rsidP="006F2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E7"/>
    <w:rsid w:val="001C7362"/>
    <w:rsid w:val="004D3883"/>
    <w:rsid w:val="006F254B"/>
    <w:rsid w:val="00783501"/>
    <w:rsid w:val="008B4D94"/>
    <w:rsid w:val="00943C28"/>
    <w:rsid w:val="00A575E7"/>
    <w:rsid w:val="00B35BE1"/>
    <w:rsid w:val="00DA2EA6"/>
    <w:rsid w:val="00E73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9E0C"/>
  <w15:chartTrackingRefBased/>
  <w15:docId w15:val="{C2997FA2-CFC0-4122-9189-4F369BC7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2EA6"/>
    <w:rPr>
      <w:color w:val="0563C1" w:themeColor="hyperlink"/>
      <w:u w:val="single"/>
    </w:rPr>
  </w:style>
  <w:style w:type="character" w:styleId="a4">
    <w:name w:val="Unresolved Mention"/>
    <w:basedOn w:val="a0"/>
    <w:uiPriority w:val="99"/>
    <w:semiHidden/>
    <w:unhideWhenUsed/>
    <w:rsid w:val="00DA2EA6"/>
    <w:rPr>
      <w:color w:val="605E5C"/>
      <w:shd w:val="clear" w:color="auto" w:fill="E1DFDD"/>
    </w:rPr>
  </w:style>
  <w:style w:type="paragraph" w:styleId="a5">
    <w:name w:val="header"/>
    <w:basedOn w:val="a"/>
    <w:link w:val="a6"/>
    <w:uiPriority w:val="99"/>
    <w:unhideWhenUsed/>
    <w:rsid w:val="006F254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F254B"/>
    <w:rPr>
      <w:sz w:val="18"/>
      <w:szCs w:val="18"/>
    </w:rPr>
  </w:style>
  <w:style w:type="paragraph" w:styleId="a7">
    <w:name w:val="footer"/>
    <w:basedOn w:val="a"/>
    <w:link w:val="a8"/>
    <w:uiPriority w:val="99"/>
    <w:unhideWhenUsed/>
    <w:rsid w:val="006F254B"/>
    <w:pPr>
      <w:tabs>
        <w:tab w:val="center" w:pos="4153"/>
        <w:tab w:val="right" w:pos="8306"/>
      </w:tabs>
      <w:snapToGrid w:val="0"/>
      <w:jc w:val="left"/>
    </w:pPr>
    <w:rPr>
      <w:sz w:val="18"/>
      <w:szCs w:val="18"/>
    </w:rPr>
  </w:style>
  <w:style w:type="character" w:customStyle="1" w:styleId="a8">
    <w:name w:val="页脚 字符"/>
    <w:basedOn w:val="a0"/>
    <w:link w:val="a7"/>
    <w:uiPriority w:val="99"/>
    <w:rsid w:val="006F25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0410">
      <w:bodyDiv w:val="1"/>
      <w:marLeft w:val="0"/>
      <w:marRight w:val="0"/>
      <w:marTop w:val="0"/>
      <w:marBottom w:val="0"/>
      <w:divBdr>
        <w:top w:val="none" w:sz="0" w:space="0" w:color="auto"/>
        <w:left w:val="none" w:sz="0" w:space="0" w:color="auto"/>
        <w:bottom w:val="none" w:sz="0" w:space="0" w:color="auto"/>
        <w:right w:val="none" w:sz="0" w:space="0" w:color="auto"/>
      </w:divBdr>
    </w:div>
    <w:div w:id="16018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15/moe_776/s3258/202110/W020211029590686092289.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1109</Words>
  <Characters>6326</Characters>
  <Application>Microsoft Office Word</Application>
  <DocSecurity>0</DocSecurity>
  <Lines>52</Lines>
  <Paragraphs>14</Paragraphs>
  <ScaleCrop>false</ScaleCrop>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有明</dc:creator>
  <cp:keywords/>
  <dc:description/>
  <cp:lastModifiedBy>陈 有明</cp:lastModifiedBy>
  <cp:revision>5</cp:revision>
  <dcterms:created xsi:type="dcterms:W3CDTF">2021-10-29T14:01:00Z</dcterms:created>
  <dcterms:modified xsi:type="dcterms:W3CDTF">2021-10-29T14:30:00Z</dcterms:modified>
</cp:coreProperties>
</file>